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《 小石潭记》学案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教师寄语：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一切景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语皆情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语。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学习目标：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1、熟读课文并熟练翻译课文。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2．学习按照一定顺序组织材料和抓住事物特征，用鲜明生动的语言写景状物的方法。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3．体会本文融情于景，借景抒情的艺术特色。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一、基础知识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熟练朗读课文，对照文下注释翻译课文，然后完成以下问题。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　  1、请为下列加粗字注音：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如鸣</w:t>
      </w: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佩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　　）</w:t>
      </w: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环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（　　）　　</w:t>
      </w:r>
      <w:proofErr w:type="gramStart"/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佁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（　　）然不动　　</w:t>
      </w: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俶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　　）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尔远逝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</w:t>
      </w: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　　）</w:t>
      </w: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差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　　）披拂　　往来</w:t>
      </w:r>
      <w:proofErr w:type="gramStart"/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翕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　　）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忽　　</w:t>
      </w:r>
      <w:proofErr w:type="gramEnd"/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斗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　　）折蛇行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</w:t>
      </w:r>
      <w:proofErr w:type="gramStart"/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悄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　　）</w:t>
      </w:r>
      <w:proofErr w:type="gramStart"/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怆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　　）幽邃　　犬牙</w:t>
      </w: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差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　　）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互　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寂</w:t>
      </w: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寥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　　）无人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2、结合语境，解释词语：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　⑴　从小丘西行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百二十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步。　　　　（西：____________________）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⑵　闻水声，如鸣佩环，心乐之。　（乐：______________________）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⑶　皆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若空游无所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依。　　　　　　（空：____________________）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⑷　斗折蛇行，明灭可见。　　　　（斗：_________蛇：_________）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⑸　其岸势犬牙差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互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。　　　　　　（犬牙：____________________）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⑹　寂寥无人，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凄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神寒骨。　　　　（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凄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：_________寒：_________）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  3、结合语境，解释下列各组句子中的加点词语：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   Ａ、⑴　……下见小潭，水尤清冽。　　（清：_______________）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   ⑵　以其境过清，不可久居……　　（清：_______________）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  Ｂ、⑴　闻水声，如鸣佩环，心乐之。　（乐：_______________）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 　　 ⑵　……似与游者相乐。　　　　　（乐：_______________）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  Ｃ、⑴　潭中鱼可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百许头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……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　　　　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（可：_______________）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  　⑵　斗折蛇行，明灭可见。　　　　（可：_______________）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  Ｄ、⑴　……皆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若空游无所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依。　　　　（游：_______________）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    ⑵　同游者：吴武陵……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　　　　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（游：_______________）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>   　4、把下列句子翻译为现代汉语：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   ⑴　青树翠蔓，蒙络摇缀，参差披拂。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　　译句：_____________________________________________________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   　⑵　潭西南而望，斗折蛇行，明灭可见。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　　译句：_____________________________________________________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   ⑶　以其境过清，不可久居，乃记之而去。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　　译句：____________________________________________________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5、查找资料，了解作者及写作背景。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二、阅读课文，整体感知。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6．小石潭的全貌是怎样的?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7．课文是按游览的顺序来写，条理十分清楚，请说说本文写作思路。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 xml:space="preserve">　  8、根据原文内容，说说作者观景赏物时的心情是怎样发展变化的。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答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三、精读课文，局部研讨。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lastRenderedPageBreak/>
        <w:t>9、作者在描写小潭源流时依次抓住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溪身岸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势的什么特点来写的？运用了什么修辞方法？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答：__________________________________________________________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10．本文最突出的特点是景物描写逼真，说一说作者描写游鱼和潭水抓住了什么特点?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11、这篇文章有不少地方用了情景交融的写法。如第四段的景物写得幽深凄清，也与作者贬官后那种孤寂凄凉抑郁的心情一致。　是找出文中一例其他的情景交融的写法，试做分析。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 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四、拓展延伸。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12、为了发展旅游事业，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当地拟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开发小石潭景点，请你根据文章内容为该景点写一则简介。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五、课堂小结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收获：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疑问：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b/>
          <w:bCs/>
          <w:color w:val="1E1E1E"/>
          <w:kern w:val="0"/>
          <w:szCs w:val="21"/>
        </w:rPr>
        <w:t>六、达标测试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阅读课文，并回答问题：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从小丘西行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百二十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步，隔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篁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竹，闻水声，如鸣佩环，心乐之。伐竹取道，下见小潭，水尤清冽。全石以为底，近岸，卷石底以出，为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坻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，为屿，为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嵁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，为岩。青树翠蔓，蒙络摇缀，参差披拂。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潭中鱼可百许头，皆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若空游无所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依，日光下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澈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，影布石上。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佁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然不动，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俶尔远逝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，往来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翕忽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。似与游者相乐。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潭西南而望，斗折蛇行，明灭可见。其岸势犬牙差互，不可知其源。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坐潭上，四面竹树环合，寂寥无人，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凄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神寒骨，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悄怆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幽邃。以其境过清，不可久居，乃记之而去。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同游者：吴武陵，龚古，余弟宗玄。隶而从者，崔氏二小生：曰恕己，曰奉</w:t>
      </w:r>
      <w:proofErr w:type="gramStart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壹</w:t>
      </w:r>
      <w:proofErr w:type="gramEnd"/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  1、通读全文后，选用原文中的相关文字填空。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　①“伐竹取道”与上文的“__________”呼应，又为下文的“________”埋下伏笔。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　②　既表现潭水之清，又暗示石潭之小的语句是“________________”。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　③　作者是站在小石潭的东岸来观赏景物的，这可从文中“________”和“_________”两个句子得到印证。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２、本文是按什么顺序来写的？文中突出表现了“小石潭”的什么特点？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　　答：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３、第二段中作者是怎样描写潭水清澈的？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　　答：</w:t>
      </w:r>
    </w:p>
    <w:p w:rsidR="00134750" w:rsidRPr="00134750" w:rsidRDefault="00134750" w:rsidP="00134750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t>4、文章前面写“心乐之”，后面又写“悄怆幽邃”，这“一乐一忧”似难相容，该如何理解？结合写作背景，作简要说明。</w:t>
      </w:r>
      <w:r w:rsidRPr="00134750">
        <w:rPr>
          <w:rFonts w:ascii="宋体" w:eastAsia="宋体" w:hAnsi="宋体" w:cs="宋体" w:hint="eastAsia"/>
          <w:color w:val="1E1E1E"/>
          <w:kern w:val="0"/>
          <w:szCs w:val="21"/>
        </w:rPr>
        <w:br/>
        <w:t xml:space="preserve">　　答：</w:t>
      </w:r>
    </w:p>
    <w:p w:rsidR="00F02D1D" w:rsidRDefault="00560BD5"/>
    <w:sectPr w:rsidR="00F02D1D" w:rsidSect="00B82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BD5" w:rsidRDefault="00560BD5" w:rsidP="00134750">
      <w:r>
        <w:separator/>
      </w:r>
    </w:p>
  </w:endnote>
  <w:endnote w:type="continuationSeparator" w:id="0">
    <w:p w:rsidR="00560BD5" w:rsidRDefault="00560BD5" w:rsidP="00134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BD5" w:rsidRDefault="00560BD5" w:rsidP="00134750">
      <w:r>
        <w:separator/>
      </w:r>
    </w:p>
  </w:footnote>
  <w:footnote w:type="continuationSeparator" w:id="0">
    <w:p w:rsidR="00560BD5" w:rsidRDefault="00560BD5" w:rsidP="001347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4750"/>
    <w:rsid w:val="00134750"/>
    <w:rsid w:val="001D21E9"/>
    <w:rsid w:val="00560BD5"/>
    <w:rsid w:val="0060427C"/>
    <w:rsid w:val="00B8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4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47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47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47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9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</dc:creator>
  <cp:keywords/>
  <dc:description/>
  <cp:lastModifiedBy>lily</cp:lastModifiedBy>
  <cp:revision>2</cp:revision>
  <dcterms:created xsi:type="dcterms:W3CDTF">2011-10-10T02:36:00Z</dcterms:created>
  <dcterms:modified xsi:type="dcterms:W3CDTF">2011-10-10T02:37:00Z</dcterms:modified>
</cp:coreProperties>
</file>