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pStyle w:val="PlainTex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10337800</wp:posOffset>
            </wp:positionH>
            <wp:positionV relativeFrom="topMargin">
              <wp:posOffset>12560300</wp:posOffset>
            </wp:positionV>
            <wp:extent cx="266700" cy="482600"/>
            <wp:wrapNone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511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甘肃省2020年初中毕业暨高中招生考试</w:t>
      </w:r>
    </w:p>
    <w:p>
      <w:pPr>
        <w:pStyle w:val="PlainText"/>
        <w:ind w:firstLine="6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语文模拟试卷(一)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本试卷满分为150分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考试时间150分钟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一、语言积累与运用</w:t>
      </w:r>
      <w:r>
        <w:rPr>
          <w:rFonts w:ascii="Times New Roman" w:eastAsia="楷体_GB2312" w:hAnsi="Times New Roman" w:cs="Times New Roman"/>
          <w:sz w:val="28"/>
          <w:szCs w:val="28"/>
        </w:rPr>
        <w:t>(30分)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阅读文段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完成(1)—(4)题。(11分)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在《诫子书》中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诸葛亮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教育儿子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要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淡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泊</w:t>
      </w:r>
      <w:r>
        <w:rPr>
          <w:rFonts w:ascii="Times New Roman" w:eastAsia="楷体_GB2312" w:hAnsi="Times New Roman" w:cs="Times New Roman"/>
          <w:sz w:val="28"/>
          <w:szCs w:val="28"/>
        </w:rPr>
        <w:t>自守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宁静自处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鼓励儿子勤学励志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从淡泊和宁静的自身修养上狠下功夫。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他说夫学须静也才须学也非学无以广才非志无以成学</w:t>
      </w:r>
      <w:r>
        <w:rPr>
          <w:rFonts w:ascii="Times New Roman" w:eastAsia="楷体_GB2312" w:hAnsi="Times New Roman" w:cs="Times New Roman"/>
          <w:sz w:val="28"/>
          <w:szCs w:val="28"/>
        </w:rPr>
        <w:t>意思是说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不安定清静就不能为实现远大理想而长期刻苦学习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要学得真知必须使身心在宁静中研究探讨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人们的才能是从不断的学习中积</w:t>
      </w:r>
      <w:r>
        <w:rPr>
          <w:rFonts w:ascii="Times New Roman" w:eastAsia="楷体_GB2312" w:hAnsi="Times New Roman" w:cs="Times New Roman"/>
          <w:sz w:val="28"/>
          <w:szCs w:val="28"/>
          <w:em w:val="underDot"/>
        </w:rPr>
        <w:t>累</w:t>
      </w:r>
      <w:r>
        <w:rPr>
          <w:rFonts w:ascii="Times New Roman" w:eastAsia="楷体_GB2312" w:hAnsi="Times New Roman" w:cs="Times New Roman"/>
          <w:sz w:val="28"/>
          <w:szCs w:val="28"/>
        </w:rPr>
        <w:t>起来的；不下苦功学习就不能增长与发扬自己的才干；没有坚定不移的意志就不能使学业成功。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2898140" cy="1369060"/>
            <wp:effectExtent l="0" t="0" r="12700" b="254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7504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(1)请给文段中加点字注音。(2分)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淡</w:t>
      </w:r>
      <w:r>
        <w:rPr>
          <w:rFonts w:ascii="Times New Roman" w:hAnsi="Times New Roman" w:cs="Times New Roman"/>
          <w:sz w:val="28"/>
          <w:szCs w:val="28"/>
          <w:em w:val="underDot"/>
        </w:rPr>
        <w:t>泊</w:t>
      </w:r>
      <w:r>
        <w:rPr>
          <w:rFonts w:ascii="Times New Roman" w:hAnsi="Times New Roman" w:cs="Times New Roman"/>
          <w:sz w:val="28"/>
          <w:szCs w:val="28"/>
        </w:rPr>
        <w:t>(　bó　)　　积</w:t>
      </w:r>
      <w:r>
        <w:rPr>
          <w:rFonts w:ascii="Times New Roman" w:hAnsi="Times New Roman" w:cs="Times New Roman"/>
          <w:sz w:val="28"/>
          <w:szCs w:val="28"/>
          <w:em w:val="underDot"/>
        </w:rPr>
        <w:t>累</w:t>
      </w:r>
      <w:r>
        <w:rPr>
          <w:rFonts w:ascii="Times New Roman" w:hAnsi="Times New Roman" w:cs="Times New Roman"/>
          <w:sz w:val="28"/>
          <w:szCs w:val="28"/>
        </w:rPr>
        <w:t>(　lěi　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(2)请将作品中缺失的语句工整地书写在田字格内。(3分)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396875</wp:posOffset>
            </wp:positionV>
            <wp:extent cx="3856355" cy="1191260"/>
            <wp:effectExtent l="0" t="0" r="14605" b="1270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106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非淡泊无以明志　</w:t>
      </w:r>
      <w:r>
        <w:rPr>
          <w:rFonts w:hAnsi="宋体" w:cs="Times New Roman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非宁静无以致远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(3)下列对这幅作品评价最恰当的一项是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ab/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行书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一波三折、古色古香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行书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流畅自然、洒脱俊逸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草书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一气呵成、狂放不羁</w:t>
      </w:r>
    </w:p>
    <w:p>
      <w:pPr>
        <w:pStyle w:val="PlainTex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草书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棱角分明、横平竖直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(4)给文段中的画线句子加标点符号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最恰当的一项是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他说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夫学须静也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才须学也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非学无以广才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非志无以成学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他说：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夫学须静也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才须学也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非学无以广才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非志无以成学。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他说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夫学须静也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才须学也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非学无以广才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非志无以成学。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他说：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夫学须静也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才须学也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非学无以广才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非志无以成学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2.依次填入下列横线上的成语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恰当的一组是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杜甫的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何时倚虚幌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双照泪痕干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将牵挂演绎得________；柳永的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衣带渐宽终不悔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为伊消得人憔悴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将牵挂吟唱得__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______</w:t>
      </w:r>
      <w:r>
        <w:rPr>
          <w:rFonts w:ascii="Times New Roman" w:eastAsia="楷体_GB2312" w:hAnsi="Times New Roman" w:cs="Times New Roman"/>
          <w:sz w:val="28"/>
          <w:szCs w:val="28"/>
        </w:rPr>
        <w:t>；李清照的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一种相思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两处闲愁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将多少人的牵挂书写得________。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荡气回肠　　感人肺腑　　缠绵悱恻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感人肺腑　　荡气回肠　　缠绵悱恻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缠绵悱恻　　荡气回肠　　感人肺腑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感人肺腑　　缠绵悱恻　　荡气回肠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下面句子没有语病的一项是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改革开放40年来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科普事业在科学的春天里蓬勃发展并恢复生机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公众科学素质的城乡差距、地区差距不断缩小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有效支撑了科教兴国战略的实施。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中国正在转向高质量发展阶段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保护知识产权不仅是中国扩大开放和融入经济全球化的需要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是中国经济</w:t>
      </w:r>
      <w:r>
        <w:rPr>
          <w:rFonts w:ascii="Times New Roman" w:hAnsi="Times New Roman" w:cs="Times New Roman" w:hint="eastAsia"/>
          <w:sz w:val="28"/>
          <w:szCs w:val="28"/>
        </w:rPr>
        <w:t>实现转型升级和高质量发展的需要。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运－20飞机是我国依靠自己力量研制的一种大型、多用途运输机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可在复杂气象条件下执行各种物资和人员的长距离航空运输。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读唐代魏征所写《述怀》中的诗句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人生感意气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功名谁复论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人们很难不被作者的情怀所感染。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名著阅读。(5分)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(1)《西游记》作者是__</w:t>
      </w:r>
      <w:r>
        <w:rPr>
          <w:rFonts w:ascii="Times New Roman" w:hAnsi="Times New Roman" w:cs="Times New Roman"/>
          <w:sz w:val="28"/>
          <w:szCs w:val="28"/>
          <w:u w:val="single"/>
        </w:rPr>
        <w:t>吴承恩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被封为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斗战胜佛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的是__</w:t>
      </w:r>
      <w:r>
        <w:rPr>
          <w:rFonts w:ascii="Times New Roman" w:hAnsi="Times New Roman" w:cs="Times New Roman"/>
          <w:sz w:val="28"/>
          <w:szCs w:val="28"/>
          <w:u w:val="single"/>
        </w:rPr>
        <w:t>孙悟空</w:t>
      </w:r>
      <w:r>
        <w:rPr>
          <w:rFonts w:ascii="Times New Roman" w:hAnsi="Times New Roman" w:cs="Times New Roman"/>
          <w:sz w:val="28"/>
          <w:szCs w:val="28"/>
        </w:rPr>
        <w:t>__  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(2)《西游记》中唐僧师徒四人各有优缺点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请你从中挑选一人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写出他的法名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并客观说明你对他的看法。(3分)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示例：孙悟空桀骜不驯、敢作敢当、敢于反抗压迫、机智勇敢、爱憎分明、嫉恶如仇、正直无私、行侠仗义、无所畏惧、幽默；喜欢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戴高帽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、好胜心强、喜欢搞点恶作剧等。猪悟能一方面好吃懒做、见识短浅、爱搬弄是非、耍小聪明、说谎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爱占小便宜、贪恋女色；另一方面又不失忠勇和善良、战斗勇猛、能知错改错、淳朴憨厚。唐玄奘崇信佛法、严守戒律、目标明确、立场坚定、勇往直前的精神坚不可摧；但有时贤愚不分、好坏不辨。沙悟净忠厚老实、任劳任怨、忠于职守等；但缺少自己的见解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古诗文默写。(8分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每空1分)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(1)子在川上日：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逝者如斯夫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不舍昼夜。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(《论语》十二章)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(2)一封朝奏九重天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夕贬潮州路八千</w:t>
      </w:r>
      <w:r>
        <w:rPr>
          <w:rFonts w:ascii="Times New Roman" w:hAnsi="Times New Roman" w:cs="Times New Roman"/>
          <w:sz w:val="28"/>
          <w:szCs w:val="28"/>
        </w:rPr>
        <w:t>__。(韩愈《左迁至蓝关示侄孙湘》)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(3)__</w:t>
      </w:r>
      <w:r>
        <w:rPr>
          <w:rFonts w:ascii="Times New Roman" w:hAnsi="Times New Roman" w:cs="Times New Roman"/>
          <w:sz w:val="28"/>
          <w:szCs w:val="28"/>
          <w:u w:val="single"/>
        </w:rPr>
        <w:t>年少万兜鍪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坐断东南战未休。(辛弃疾《南乡子·登京口北固亭有怀》)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(4)__</w:t>
      </w:r>
      <w:r>
        <w:rPr>
          <w:rFonts w:ascii="Times New Roman" w:hAnsi="Times New Roman" w:cs="Times New Roman"/>
          <w:sz w:val="28"/>
          <w:szCs w:val="28"/>
          <w:u w:val="single"/>
        </w:rPr>
        <w:t>四面歌残终破楚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八年风味徒思浙</w:t>
      </w:r>
      <w:r>
        <w:rPr>
          <w:rFonts w:ascii="Times New Roman" w:hAnsi="Times New Roman" w:cs="Times New Roman" w:hint="eastAsia"/>
          <w:sz w:val="28"/>
          <w:szCs w:val="28"/>
        </w:rPr>
        <w:t>。(秋瑾《满江红》)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5)古人常借诗文抒写对时事的忧思。韩愈借千里马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祗辱于奴隶人之手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骈死于槽枥之间</w:t>
      </w:r>
      <w:r>
        <w:rPr>
          <w:rFonts w:ascii="Times New Roman" w:hAnsi="Times New Roman" w:cs="Times New Roman"/>
          <w:sz w:val="28"/>
          <w:szCs w:val="28"/>
        </w:rPr>
        <w:t>__《马说》的不幸遭遇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表达对人才被摧残的愤慨；白居易借卖炭翁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可怜身上衣正单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心忧炭贱愿天寒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(《卖炭翁》)的悲惨生活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抒发对遭宫市盘剥的百姓的同情；杜甫推己及人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安得广厦千万间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大庇天下寒士俱欢颜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(《茅屋为秋风所破歌》)的理想体现了广济苍生的情怀。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二、现代文阅读</w:t>
      </w:r>
      <w:r>
        <w:rPr>
          <w:rFonts w:ascii="Times New Roman" w:eastAsia="楷体_GB2312" w:hAnsi="Times New Roman" w:cs="Times New Roman"/>
          <w:sz w:val="28"/>
          <w:szCs w:val="28"/>
        </w:rPr>
        <w:t>(30分)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(一)阅读下面文字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完成6—9题。(14分)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腕上茉莉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去眉山参加文学活动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晚上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几位文友出去小聚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在岷江边且歌且舞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好不快活。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这时候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突然从门外走进来一位老太太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手里拿着一串白线。白线呈圆形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上面系着什么东西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走到前来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我们才发现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是茉莉花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新鲜的茉莉花。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先生们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要茉莉花不？新鲜的茉莉花。你们男士为女士买一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些呗。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老太太的声音近乎哀求。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卖花的！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文友们几乎异口同声。男士们不乐意了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打算喊老板过来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怎么有卖花的窜进来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这无异于在大排档吃饭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被乞讨者摇着饭盒一样煞风景。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老板来了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看了一眼老太太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悻悻地说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客人不要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就不要强行推销了。也许是看出了老太太面露难色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同行的一位女文友查了一下人头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买了十二串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她说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每人一串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女的臭美一下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男的克服一下中年老男人的油腻。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我也领到了一串茉莉花。新鲜的茉莉花。远远的闻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毫没有任何味道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手腕移到鼻尖处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异香得很。这让人知道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在药材大市场买到的茉莉花近赝品。药材大市场里的茉莉花完全没有花香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相反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有的还有一种硫磺熏蒸过的异味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为了驱虫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可以长时间保存。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那个卖花的老人走了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临走前还冲着女文友鞠了一躬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这一鞠躬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差点把那位女文友的眼泪给惹下来。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这时候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饭店老板亲自来上菜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边说对不起——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不好意思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一听口音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你们就是外地客人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让你们破费了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今天的花钱我来出。没事没事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女文友忙说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毕竟这么大年纪还出来卖花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实属不易。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我脑海里再次浮现那位卖花老太太的样子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满头花白的头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手指却很光滑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皮肤并不差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不像是出过力的样子。与我们同行的文友老张说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你看那老妇的手就知道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不是辛勤的劳动人民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分明是来骗钱的。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饭店老板表情很严肃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打断了老张的话说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这位先生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你只说对了一半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她确实不是乡下劳作了一辈子的妇人</w:t>
      </w:r>
      <w:r>
        <w:rPr>
          <w:rFonts w:ascii="MingLiU_HKSCS" w:eastAsia="MingLiU_HKSCS" w:hAnsi="MingLiU_HKSCS" w:cs="MingLiU_HKSCS" w:hint="eastAsia"/>
          <w:sz w:val="28"/>
          <w:szCs w:val="28"/>
          <w:u w:val="single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她是市二小的退休教师。但她绝不是什么骗子。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⑨</w:t>
      </w:r>
      <w:r>
        <w:rPr>
          <w:rFonts w:ascii="Times New Roman" w:eastAsia="楷体_GB2312" w:hAnsi="Times New Roman" w:cs="Times New Roman"/>
          <w:sz w:val="28"/>
          <w:szCs w:val="28"/>
        </w:rPr>
        <w:t>我们一愣。饭店老板欲言又止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唉！我索性告诉你们吧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老太太到饭店卖花是我默许的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这位老太太家里开着一个三分地的花圃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专卖茉莉。她原本生活殷实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拿着一笔不少的退休工资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可是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五年前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她的儿子突然离她而去。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⑩</w:t>
      </w:r>
      <w:r>
        <w:rPr>
          <w:rFonts w:ascii="Times New Roman" w:eastAsia="楷体_GB2312" w:hAnsi="Times New Roman" w:cs="Times New Roman"/>
          <w:sz w:val="28"/>
          <w:szCs w:val="28"/>
        </w:rPr>
        <w:t>是事故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还是疾病？女文友问。是事故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老太太的儿子也是一位教师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到四川一个偏远山区去支教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据说那个山区小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学很贫穷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老太太的儿子开着一辆越野车每周往返一次：拉着眉山的特产到支教的小学校去。他把工资全搭在了支教上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连自己的车子也疏于保养。一次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他再次拉着物资去往支教山区小学的时候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爆了胎</w:t>
      </w:r>
      <w:r>
        <w:rPr>
          <w:rFonts w:hAnsi="宋体" w:cs="Times New Roman" w:hint="eastAsia"/>
          <w:sz w:val="28"/>
          <w:szCs w:val="28"/>
        </w:rPr>
        <w:t>……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⑪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满桌文友陷入沉思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共同举杯满饮。那感觉像是在敬老太太的儿子。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老板继续说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她的儿子走了以后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还有孙子在她儿媳妇肚里没有出生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老太太生了一场大病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然后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卖了城市的房子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在郊区买了一处农家小院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院子里专门种茉莉来卖。一开始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我们以为老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太太确实缺钱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后来才知道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老太太主动承担了儿子生前的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重任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每个月用卖花的钱定时邮寄给山区那所小学</w:t>
      </w:r>
      <w:r>
        <w:rPr>
          <w:rFonts w:hAnsi="宋体" w:cs="Times New Roman" w:hint="eastAsia"/>
          <w:sz w:val="28"/>
          <w:szCs w:val="28"/>
        </w:rPr>
        <w:t>……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老张听到这里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风一样地刮出去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两分钟后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他冲回来了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嚎啕大哭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我专门去寻那老太太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打算买光她所有的茉莉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老太太却说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她不愿意一下子把茉莉卖给一个人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其他顾客就闻不到茉莉花的香了</w:t>
      </w:r>
      <w:r>
        <w:rPr>
          <w:rFonts w:hAnsi="宋体" w:cs="Times New Roman" w:hint="eastAsia"/>
          <w:sz w:val="28"/>
          <w:szCs w:val="28"/>
        </w:rPr>
        <w:t>……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次日返程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那串茉莉花即便已经干了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我却舍不得扔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我仔细看着一根棉线上串起来五六朵枯黄茉莉花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手工并不好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打了一个笨拙的结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绕了两圈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我却戴在腕上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归程的一路上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仍能嗅到隐隐的香气。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说说本文以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腕上茉莉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为题的作用。(3分)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点明行文线索；含蓄隽永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具有象征意义；激发读者的阅读兴趣。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谈谈第</w:t>
      </w:r>
      <w:r>
        <w:rPr>
          <w:rFonts w:hAnsi="宋体" w:cs="Times New Roman"/>
          <w:sz w:val="28"/>
          <w:szCs w:val="28"/>
        </w:rPr>
        <w:t>⑤</w:t>
      </w:r>
      <w:r>
        <w:rPr>
          <w:rFonts w:ascii="Times New Roman" w:hAnsi="Times New Roman" w:cs="Times New Roman"/>
          <w:sz w:val="28"/>
          <w:szCs w:val="28"/>
        </w:rPr>
        <w:t>段中老太太鞠躬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为什么差点把女文友的眼泪给惹下来？(4分)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因为女文友只是买了几串茉莉花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却换来了老太太的鞠躬礼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觉得承受不起、受之有愧；也因为对老太太充满了同情。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从人物描写方法的角度批注第</w:t>
      </w:r>
      <w:r>
        <w:rPr>
          <w:rFonts w:hAnsi="宋体" w:cs="Times New Roman"/>
          <w:sz w:val="28"/>
          <w:szCs w:val="28"/>
        </w:rPr>
        <w:t>⑧</w:t>
      </w:r>
      <w:r>
        <w:rPr>
          <w:rFonts w:ascii="Times New Roman" w:hAnsi="Times New Roman" w:cs="Times New Roman"/>
          <w:sz w:val="28"/>
          <w:szCs w:val="28"/>
        </w:rPr>
        <w:t>段画线句。(3分)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神态描写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语言描写。表现饭店老板的善良、正直、有同情心(爱心)。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结尾说返程时茉莉花已经枯黄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为什么仍能嗅到它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隐隐的香气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？(4分)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茉莉花虽枯黄了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但余香仍在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老太太的美好品质像茉莉花香一样浸润在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我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的心里。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(二)阅读下面文字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完成10—14题。(16分)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找到自己的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黑体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黑体" w:hAnsi="Times New Roman" w:cs="Times New Roman"/>
          <w:sz w:val="28"/>
          <w:szCs w:val="28"/>
        </w:rPr>
        <w:t>点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①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超燃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eastAsia="楷体_GB2312" w:hAnsi="Times New Roman" w:cs="Times New Roman"/>
          <w:sz w:val="28"/>
          <w:szCs w:val="28"/>
        </w:rPr>
        <w:t>燃爆了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eastAsia="楷体_GB2312" w:hAnsi="Times New Roman" w:cs="Times New Roman"/>
          <w:sz w:val="28"/>
          <w:szCs w:val="28"/>
        </w:rPr>
        <w:t>燃曲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eastAsia="楷体_GB2312" w:hAnsi="Times New Roman" w:cs="Times New Roman"/>
          <w:sz w:val="28"/>
          <w:szCs w:val="28"/>
        </w:rPr>
        <w:t>燃文</w:t>
      </w:r>
      <w:r>
        <w:rPr>
          <w:rFonts w:hAnsi="宋体" w:cs="Times New Roman"/>
          <w:sz w:val="28"/>
          <w:szCs w:val="28"/>
        </w:rPr>
        <w:t>”“</w:t>
      </w:r>
      <w:r>
        <w:rPr>
          <w:rFonts w:ascii="Times New Roman" w:eastAsia="楷体_GB2312" w:hAnsi="Times New Roman" w:cs="Times New Roman"/>
          <w:sz w:val="28"/>
          <w:szCs w:val="28"/>
        </w:rPr>
        <w:t>燃创意</w:t>
      </w:r>
      <w:r>
        <w:rPr>
          <w:rFonts w:hAnsi="宋体" w:cs="Times New Roman"/>
          <w:sz w:val="28"/>
          <w:szCs w:val="28"/>
        </w:rPr>
        <w:t>”……</w:t>
      </w:r>
      <w:r>
        <w:rPr>
          <w:rFonts w:ascii="Times New Roman" w:eastAsia="楷体_GB2312" w:hAnsi="Times New Roman" w:cs="Times New Roman"/>
          <w:sz w:val="28"/>
          <w:szCs w:val="28"/>
        </w:rPr>
        <w:t>不知不觉间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成为流行词。什么是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？雄浑激越的音乐、紧张刺激的赛事、精彩纷呈的电影、振奋人心的演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讲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某种意义上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令人热血沸腾、激情澎湃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的事物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都可喻之为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燃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人们欣赏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、点赞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正因为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代表着一种昂扬向上的状态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洋溢着一种积极进取、充满阳光的精气神。有人说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一个人就是一种能源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人的一生就是燃烧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就是能量的充分释放。的确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相较于通过外在刺激获得短暂的亢奋或一时的热情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一个人只有提升心灵的温度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扛起自身的责任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找到自己的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燃点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进而才能迸发源源不断的力量。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③</w:t>
      </w:r>
      <w:r>
        <w:rPr>
          <w:rFonts w:ascii="Times New Roman" w:eastAsia="楷体_GB2312" w:hAnsi="Times New Roman" w:cs="Times New Roman"/>
          <w:sz w:val="28"/>
          <w:szCs w:val="28"/>
        </w:rPr>
        <w:t>如果心不想走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脚就不会出发。状态能否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起来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取决于心灵的温度。生活中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一些人曲解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平淡是福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不求有功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、但求无过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做一天和尚撞一天钟；一些人自诩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无欲无求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不重过程、不问结果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在得过且过中沉沦；一些人自以为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聪明绝顶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偷奸耍滑、华而不实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变得左右逢源、八面玲珑；一些人盲信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佛系人生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凡事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意思意思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就行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失去了进取的意志。种种颓靡状态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皆因心态消极、意志消沉。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有理想的人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生活总是火热的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。心中揣着一团火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锐气才不会散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脚步才不会停。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要让自己燃起来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就要扛起责任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点燃自己的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亮度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。实际上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人和万物一样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都有自己的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亮度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。即便是再平凡的个体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也有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燃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起来的可能。就像鲁迅先生所说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有一分热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发一分光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就令萤火一般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也可以在黑暗里发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一点光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当代愚公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黄大发只是一名普通村支书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却立志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让乡亲们过上好日子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历时</w:t>
      </w:r>
      <w:r>
        <w:rPr>
          <w:rFonts w:ascii="Times New Roman" w:eastAsia="楷体_GB2312" w:hAnsi="Times New Roman" w:cs="Times New Roman"/>
          <w:sz w:val="28"/>
          <w:szCs w:val="28"/>
        </w:rPr>
        <w:t>36年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终于带领村民修成了一条绕三重大山、穿三道绝壁的万米水渠。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守岛英雄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王继才只是一名民兵哨所所长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却坚守开山岛32年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无论刺骨的寒风还是常年的孤独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都不曾让他退缩。状态的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楷体_GB2312" w:hAnsi="Times New Roman" w:cs="Times New Roman"/>
          <w:sz w:val="28"/>
          <w:szCs w:val="28"/>
        </w:rPr>
        <w:t>与否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无关职位高低、权力大小。站稳自己的位置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扛起自身的责任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哪怕只是微光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也能烛照一方。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⑤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燃状态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也并不必然意味着鲜花和掌声。相反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还可能伴随着苦、累、痛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包含着责任、担当、付出。走不出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舒适区</w:t>
      </w:r>
      <w:r>
        <w:rPr>
          <w:rFonts w:hAnsi="宋体" w:cs="Times New Roman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吃不了苦头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迈不过沟坎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一遇困难挫折便垂头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丧气、满腹牢骚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这样的人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是难以葆有持久热情与动力的。不禁想起一部记录真实创业故事的电影《燃点》。影片中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创业者们向着自己的目标奋力进发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有的忙到抽不出时间见家人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有的每天睡眠时间少得可怜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有的事业坠入低谷</w:t>
      </w:r>
      <w:r>
        <w:rPr>
          <w:rFonts w:hAnsi="宋体" w:cs="Times New Roman" w:hint="eastAsia"/>
          <w:sz w:val="28"/>
          <w:szCs w:val="28"/>
        </w:rPr>
        <w:t>……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尽管充满痛苦、迷茫、徘徊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但他们都有着自己的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燃点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有着为梦想不懈打拼的激情。一个人要想活成自己理想的样子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不正需要这样的奋斗姿态和价值追求吗？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eastAsia="楷体_GB2312" w:hAnsi="宋体" w:cs="Times New Roman" w:hint="eastAsia"/>
          <w:sz w:val="28"/>
          <w:szCs w:val="28"/>
        </w:rPr>
        <w:t>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哲人有言：</w:t>
      </w:r>
      <w:r>
        <w:rPr>
          <w:rFonts w:hAnsi="宋体" w:cs="Times New Roman" w:hint="eastAsia"/>
          <w:sz w:val="28"/>
          <w:szCs w:val="28"/>
        </w:rPr>
        <w:t>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每一个不曾起舞的日子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都是对生命的辜负。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积极进取、不懈奋斗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始终保持昂扬向上的精神状态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让自己</w:t>
      </w:r>
      <w:r>
        <w:rPr>
          <w:rFonts w:hAnsi="宋体" w:cs="楷体_GB2312" w:hint="eastAsia"/>
          <w:sz w:val="28"/>
          <w:szCs w:val="28"/>
        </w:rPr>
        <w:t>“</w:t>
      </w:r>
      <w:r>
        <w:rPr>
          <w:rFonts w:ascii="楷体_GB2312" w:eastAsia="楷体_GB2312" w:hAnsi="楷体_GB2312" w:cs="楷体_GB2312" w:hint="eastAsia"/>
          <w:sz w:val="28"/>
          <w:szCs w:val="28"/>
        </w:rPr>
        <w:t>燃</w:t>
      </w:r>
      <w:r>
        <w:rPr>
          <w:rFonts w:hAnsi="宋体" w:cs="楷体_GB2312" w:hint="eastAsia"/>
          <w:sz w:val="28"/>
          <w:szCs w:val="28"/>
        </w:rPr>
        <w:t>”</w:t>
      </w:r>
      <w:r>
        <w:rPr>
          <w:rFonts w:ascii="楷体_GB2312" w:eastAsia="楷体_GB2312" w:hAnsi="楷体_GB2312" w:cs="楷体_GB2312" w:hint="eastAsia"/>
          <w:sz w:val="28"/>
          <w:szCs w:val="28"/>
        </w:rPr>
        <w:t>起来吧。</w:t>
      </w:r>
    </w:p>
    <w:p>
      <w:pPr>
        <w:pStyle w:val="PlainText"/>
        <w:ind w:firstLine="560" w:firstLineChars="200"/>
        <w:jc w:val="righ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(《人民日报》2019年02月13日)</w:t>
      </w:r>
    </w:p>
    <w:p>
      <w:pPr>
        <w:pStyle w:val="PlainText"/>
        <w:rPr>
          <w:rFonts w:ascii="Times New Roman" w:hAnsi="Times New Roman" w:cs="Times New Roman" w:hint="eastAsia"/>
          <w:sz w:val="28"/>
          <w:szCs w:val="28"/>
        </w:rPr>
      </w:pP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段在文章中有什么作用？(2分)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流行词引出论题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；举例解读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的含义；具有时代和生活气息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吸引读者阅读兴趣。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第</w:t>
      </w:r>
      <w:r>
        <w:rPr>
          <w:rFonts w:hAnsi="宋体" w:cs="Times New Roman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段在论证方法的使用上有什么特点？请结合具体内容分析。(4分)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示例一：举例论证和道理论证相结合。举出曲解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平淡是福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、自以为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聪明绝顶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、自诩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无欲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无求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、盲信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佛系人生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四种人的例子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并引用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有理想的人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生活总是火热的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的格言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有力的论证了：状态能否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燃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起来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取决于心灵的温度。从正面有力的论证了：状态能否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燃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起来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取决于心灵的温度。二者构成鲜明对比。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示例二：正面与反面论证相结合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举出曲解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平淡是福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、自以为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聪明绝顶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、自诩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无欲无求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、盲信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佛系人生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四种人的例子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从反面论证了：状态能否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燃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起来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取决于心灵的温度；又引用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有理想的人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生活总是火热的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的格言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从正面论证了：状态能否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燃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起来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取决于心灵的温度。　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请简要分析全文的论证思路。(4分)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首先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由流行词引出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的意义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进而引出论点：找到自己的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燃点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进而才能迸发源源不断的力量；接着从两方面论证了如何让自己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起来——取决于心灵的温度、扛起责任；然后补充论证了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燃状态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还可能伴随着苦、累、痛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包含着责任、担当、付出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避免思想上的误区；最后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由哲人的话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再次强调观点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号召人们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起来。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木心作品《云雀叫了一整天》中写道：生活的最佳状态是冷冷清清地风风火火</w:t>
      </w:r>
      <w:r>
        <w:rPr>
          <w:rFonts w:ascii="Times New Roman" w:hAnsi="Times New Roman" w:cs="Times New Roman" w:hint="eastAsia"/>
          <w:sz w:val="28"/>
          <w:szCs w:val="28"/>
        </w:rPr>
        <w:t>。适合放在文章中的哪一段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请说明理由。(</w:t>
      </w:r>
      <w:r>
        <w:rPr>
          <w:rFonts w:ascii="Times New Roman" w:hAnsi="Times New Roman" w:cs="Times New Roman"/>
          <w:sz w:val="28"/>
          <w:szCs w:val="28"/>
        </w:rPr>
        <w:t>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第</w:t>
      </w:r>
      <w:r>
        <w:rPr>
          <w:rFonts w:hAnsi="宋体" w:cs="Times New Roman"/>
          <w:sz w:val="28"/>
          <w:szCs w:val="28"/>
          <w:u w:val="single"/>
        </w:rPr>
        <w:t>⑤</w:t>
      </w:r>
      <w:r>
        <w:rPr>
          <w:rFonts w:ascii="Times New Roman" w:hAnsi="Times New Roman" w:cs="Times New Roman"/>
          <w:sz w:val="28"/>
          <w:szCs w:val="28"/>
          <w:u w:val="single"/>
        </w:rPr>
        <w:t>段。木心的话是说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状态常常伴随着孤独、寂寞和坚守。这与第</w:t>
      </w:r>
      <w:r>
        <w:rPr>
          <w:rFonts w:hAnsi="宋体" w:cs="Times New Roman"/>
          <w:sz w:val="28"/>
          <w:szCs w:val="28"/>
          <w:u w:val="single"/>
        </w:rPr>
        <w:t>⑤</w:t>
      </w:r>
      <w:r>
        <w:rPr>
          <w:rFonts w:ascii="Times New Roman" w:hAnsi="Times New Roman" w:cs="Times New Roman"/>
          <w:sz w:val="28"/>
          <w:szCs w:val="28"/>
          <w:u w:val="single"/>
        </w:rPr>
        <w:t>段观点——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燃状态也并不必然意味着鲜花和掌声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相反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还可能伴随着苦、累、痛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相吻合。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下列说法与本文意思不相符的一项是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状态能否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燃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起来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取决于心灵的温度。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一个人只要提升心灵的温度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扛起自身的责任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找到自己的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燃点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进而就能迸发源源不断的力量。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心中揣着一团火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锐气才不会散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脚步才不会停。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站稳自己的位置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扛起自身的责任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哪怕只是微光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也能烛照一方。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三、古诗文阅读</w:t>
      </w:r>
      <w:r>
        <w:rPr>
          <w:rFonts w:ascii="Times New Roman" w:eastAsia="楷体_GB2312" w:hAnsi="Times New Roman" w:cs="Times New Roman"/>
          <w:sz w:val="28"/>
          <w:szCs w:val="28"/>
        </w:rPr>
        <w:t>(22分)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(一)阅读下面文言文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完成15—18题。(11分)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富贵不能淫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景春曰：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公孙衍、张仪岂不诚大丈夫哉？一怒而诸侯惧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安居而天下熄。</w:t>
      </w:r>
      <w:r>
        <w:rPr>
          <w:rFonts w:hAnsi="宋体" w:cs="Times New Roman"/>
          <w:sz w:val="28"/>
          <w:szCs w:val="28"/>
        </w:rPr>
        <w:t>”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孟子曰：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楷体_GB2312" w:hAnsi="Times New Roman" w:cs="Times New Roman"/>
          <w:sz w:val="28"/>
          <w:szCs w:val="28"/>
        </w:rPr>
        <w:t>是焉得为大丈夫乎？子未学礼乎？丈夫之冠也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父命之；女子之嫁也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母命之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往送之门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戒之曰：</w:t>
      </w:r>
      <w:r>
        <w:rPr>
          <w:rFonts w:hAnsi="宋体" w:cs="Times New Roman"/>
          <w:sz w:val="28"/>
          <w:szCs w:val="28"/>
        </w:rPr>
        <w:t>‘</w:t>
      </w:r>
      <w:r>
        <w:rPr>
          <w:rFonts w:ascii="Times New Roman" w:eastAsia="楷体_GB2312" w:hAnsi="Times New Roman" w:cs="Times New Roman"/>
          <w:sz w:val="28"/>
          <w:szCs w:val="28"/>
        </w:rPr>
        <w:t>往之女家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必敬必戒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无违夫子！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eastAsia="楷体_GB2312" w:hAnsi="Times New Roman" w:cs="Times New Roman"/>
          <w:sz w:val="28"/>
          <w:szCs w:val="28"/>
        </w:rPr>
        <w:t>以顺为正者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妾妇之道也。居天下之广居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立天下之正位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行天下之大道。得志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与民由之；不得志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独行其道。富贵不能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贫贱不能移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威武不能屈。此之谓大丈夫。</w:t>
      </w:r>
      <w:r>
        <w:rPr>
          <w:rFonts w:hAnsi="宋体" w:cs="楷体_GB2312" w:hint="eastAsia"/>
          <w:sz w:val="28"/>
          <w:szCs w:val="28"/>
        </w:rPr>
        <w:t>”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解释句中加点字。(2分)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(1)以顺为</w:t>
      </w:r>
      <w:r>
        <w:rPr>
          <w:rFonts w:ascii="Times New Roman" w:hAnsi="Times New Roman" w:cs="Times New Roman"/>
          <w:sz w:val="28"/>
          <w:szCs w:val="28"/>
          <w:em w:val="underDot"/>
        </w:rPr>
        <w:t>正</w:t>
      </w:r>
      <w:r>
        <w:rPr>
          <w:rFonts w:ascii="Times New Roman" w:hAnsi="Times New Roman" w:cs="Times New Roman"/>
          <w:sz w:val="28"/>
          <w:szCs w:val="28"/>
        </w:rPr>
        <w:t>者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妾妇之道也__</w:t>
      </w:r>
      <w:r>
        <w:rPr>
          <w:rFonts w:ascii="Times New Roman" w:hAnsi="Times New Roman" w:cs="Times New Roman"/>
          <w:sz w:val="28"/>
          <w:szCs w:val="28"/>
          <w:u w:val="single"/>
        </w:rPr>
        <w:t>准则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标准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(2)往之</w:t>
      </w:r>
      <w:r>
        <w:rPr>
          <w:rFonts w:ascii="Times New Roman" w:hAnsi="Times New Roman" w:cs="Times New Roman"/>
          <w:sz w:val="28"/>
          <w:szCs w:val="28"/>
          <w:em w:val="underDot"/>
        </w:rPr>
        <w:t>女</w:t>
      </w:r>
      <w:r>
        <w:rPr>
          <w:rFonts w:ascii="Times New Roman" w:hAnsi="Times New Roman" w:cs="Times New Roman"/>
          <w:sz w:val="28"/>
          <w:szCs w:val="28"/>
        </w:rPr>
        <w:t>家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必敬必戒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无违夫子__</w:t>
      </w:r>
      <w:r>
        <w:rPr>
          <w:rFonts w:ascii="Times New Roman" w:hAnsi="Times New Roman" w:cs="Times New Roman"/>
          <w:sz w:val="28"/>
          <w:szCs w:val="28"/>
          <w:u w:val="single"/>
        </w:rPr>
        <w:t>同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汝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你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下列句中加点词意思相同的一项是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往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>女家　　　　　何</w:t>
      </w:r>
      <w:r>
        <w:rPr>
          <w:rFonts w:ascii="Times New Roman" w:hAnsi="Times New Roman" w:cs="Times New Roman" w:hint="eastAsia"/>
          <w:sz w:val="28"/>
          <w:szCs w:val="28"/>
        </w:rPr>
        <w:t>陋</w:t>
      </w:r>
      <w:r>
        <w:rPr>
          <w:rFonts w:ascii="Times New Roman" w:hAnsi="Times New Roman" w:cs="Times New Roman"/>
          <w:sz w:val="28"/>
          <w:szCs w:val="28"/>
          <w:em w:val="underDot"/>
        </w:rPr>
        <w:t>之</w:t>
      </w:r>
      <w:r>
        <w:rPr>
          <w:rFonts w:ascii="Times New Roman" w:hAnsi="Times New Roman" w:cs="Times New Roman"/>
          <w:sz w:val="28"/>
          <w:szCs w:val="28"/>
        </w:rPr>
        <w:t>有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一怒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 xml:space="preserve">诸侯惧　　　  </w:t>
      </w:r>
      <w:r>
        <w:rPr>
          <w:rFonts w:ascii="Times New Roman" w:hAnsi="Times New Roman" w:cs="Times New Roman"/>
          <w:sz w:val="28"/>
          <w:szCs w:val="28"/>
          <w:em w:val="underDot"/>
        </w:rPr>
        <w:t>而</w:t>
      </w:r>
      <w:r>
        <w:rPr>
          <w:rFonts w:ascii="Times New Roman" w:hAnsi="Times New Roman" w:cs="Times New Roman"/>
          <w:sz w:val="28"/>
          <w:szCs w:val="28"/>
        </w:rPr>
        <w:t>形貌昳丽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是</w:t>
      </w:r>
      <w:r>
        <w:rPr>
          <w:rFonts w:ascii="Times New Roman" w:hAnsi="Times New Roman" w:cs="Times New Roman"/>
          <w:sz w:val="28"/>
          <w:szCs w:val="28"/>
          <w:em w:val="underDot"/>
        </w:rPr>
        <w:t>焉</w:t>
      </w:r>
      <w:r>
        <w:rPr>
          <w:rFonts w:ascii="Times New Roman" w:hAnsi="Times New Roman" w:cs="Times New Roman"/>
          <w:sz w:val="28"/>
          <w:szCs w:val="28"/>
        </w:rPr>
        <w:t>得为大丈夫乎　　  二石兽并沉</w:t>
      </w:r>
      <w:r>
        <w:rPr>
          <w:rFonts w:ascii="Times New Roman" w:hAnsi="Times New Roman" w:cs="Times New Roman"/>
          <w:sz w:val="28"/>
          <w:szCs w:val="28"/>
          <w:em w:val="underDot"/>
        </w:rPr>
        <w:t>焉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不得志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独行</w:t>
      </w:r>
      <w:r>
        <w:rPr>
          <w:rFonts w:ascii="Times New Roman" w:hAnsi="Times New Roman" w:cs="Times New Roman"/>
          <w:sz w:val="28"/>
          <w:szCs w:val="28"/>
          <w:em w:val="underDot"/>
        </w:rPr>
        <w:t>其</w:t>
      </w:r>
      <w:r>
        <w:rPr>
          <w:rFonts w:ascii="Times New Roman" w:hAnsi="Times New Roman" w:cs="Times New Roman"/>
          <w:sz w:val="28"/>
          <w:szCs w:val="28"/>
        </w:rPr>
        <w:t>道　　  居庙堂之高则忧</w:t>
      </w:r>
      <w:r>
        <w:rPr>
          <w:rFonts w:ascii="Times New Roman" w:hAnsi="Times New Roman" w:cs="Times New Roman"/>
          <w:sz w:val="28"/>
          <w:szCs w:val="28"/>
          <w:em w:val="underDot"/>
        </w:rPr>
        <w:t>其</w:t>
      </w:r>
      <w:r>
        <w:rPr>
          <w:rFonts w:ascii="Times New Roman" w:hAnsi="Times New Roman" w:cs="Times New Roman"/>
          <w:sz w:val="28"/>
          <w:szCs w:val="28"/>
        </w:rPr>
        <w:t>民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MingLiU_HKSCS" w:eastAsia="MingLiU_HKSCS" w:hAnsi="MingLiU_HKSCS" w:cs="MingLiU_HKSCS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用现代汉语翻译下面句子。(3分)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居天下之广居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立天下之正位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行天下之大道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(大丈夫应该)住在天下最宽广的住宅——仁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站在天下最正确的位置——礼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走着天下最正确的道路——义。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18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孟子曰：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穷则独善其身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达则兼济天下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结合选文内容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联系实际谈谈你对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大丈夫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的理解。(4分)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大丈夫应该行得正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站得直；为一个正义的理想目标去奋斗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不能因为别人的威逼利诱而做出违法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乱纪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损害正义的事情；应该不畏强暴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坚持正义；要有社会责任感。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(二)阅读下面语段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完成19—21题。(6分)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雁奴后说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宋　祁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雁奴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雁之最小者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性尤机警。每群雁夜宿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雁奴独不瞑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①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为之伺察。或微闻人声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必先号鸣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群雁则杂然相呼引去。</w:t>
      </w:r>
    </w:p>
    <w:p>
      <w:pPr>
        <w:pStyle w:val="PlainText"/>
        <w:ind w:firstLine="560" w:firstLineChars="200"/>
        <w:rPr>
          <w:rFonts w:ascii="MingLiU_HKSCS" w:eastAsia="MingLiU_HKSCS" w:hAnsi="MingLiU_HKSCS" w:cs="MingLiU_HKSCS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后乡人益巧设诡计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以中雁奴之欲。于是先视陂薮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雁所常处者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阴布大网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多穿土穴于其傍。日未入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人各持束</w:t>
      </w:r>
      <w:r>
        <w:rPr>
          <w:rFonts w:hAnsi="宋体" w:cs="宋体" w:hint="eastAsia"/>
          <w:sz w:val="28"/>
          <w:szCs w:val="28"/>
        </w:rPr>
        <w:t>緼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③</w:t>
      </w:r>
      <w:r>
        <w:rPr>
          <w:rFonts w:ascii="Times New Roman" w:eastAsia="楷体_GB2312" w:hAnsi="Times New Roman" w:cs="Times New Roman"/>
          <w:sz w:val="28"/>
          <w:szCs w:val="28"/>
        </w:rPr>
        <w:t>并匿穴中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须其夜艾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则燎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火穴外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雁奴先警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急灭其火。群雁惊视无见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复就栖焉。于是三燎三灭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奴三叫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众雁三惊；已而无所见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则众雁谓奴之无验也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互唼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④</w:t>
      </w:r>
      <w:r>
        <w:rPr>
          <w:rFonts w:ascii="Times New Roman" w:eastAsia="楷体_GB2312" w:hAnsi="Times New Roman" w:cs="Times New Roman"/>
          <w:sz w:val="28"/>
          <w:szCs w:val="28"/>
        </w:rPr>
        <w:t>迭击之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又就栖然。少选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火复举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雁奴畏众击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不敢鸣。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乡人闻其无声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乃举网张之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率十获五而仅有脱者。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【注释】</w:t>
      </w:r>
      <w:r>
        <w:rPr>
          <w:rFonts w:eastAsia="仿宋_GB2312" w:hAnsi="宋体" w:cs="Times New Roman"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sz w:val="28"/>
          <w:szCs w:val="28"/>
        </w:rPr>
        <w:t>瞑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同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眠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>
        <w:rPr>
          <w:rFonts w:eastAsia="仿宋_GB2312" w:hAnsi="宋体" w:cs="Times New Roman"/>
          <w:sz w:val="28"/>
          <w:szCs w:val="28"/>
        </w:rPr>
        <w:t>②</w:t>
      </w:r>
      <w:r>
        <w:rPr>
          <w:rFonts w:ascii="Times New Roman" w:eastAsia="仿宋_GB2312" w:hAnsi="Times New Roman" w:cs="Times New Roman"/>
          <w:sz w:val="28"/>
          <w:szCs w:val="28"/>
        </w:rPr>
        <w:t>陂薮(bēisǒu)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陂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堤岸、湖边。薮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湖泽通称。</w:t>
      </w:r>
      <w:r>
        <w:rPr>
          <w:rFonts w:eastAsia="仿宋_GB2312" w:hAnsi="宋体" w:cs="Times New Roman"/>
          <w:sz w:val="28"/>
          <w:szCs w:val="28"/>
        </w:rPr>
        <w:t>③</w:t>
      </w:r>
      <w:r>
        <w:rPr>
          <w:rFonts w:hAnsi="宋体" w:cs="宋体" w:hint="eastAsia"/>
          <w:sz w:val="28"/>
          <w:szCs w:val="28"/>
        </w:rPr>
        <w:t>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乱麻绳。</w:t>
      </w:r>
      <w:r>
        <w:rPr>
          <w:rFonts w:eastAsia="仿宋_GB2312" w:hAnsi="宋体" w:cs="Times New Roman"/>
          <w:sz w:val="28"/>
          <w:szCs w:val="28"/>
        </w:rPr>
        <w:t>④</w:t>
      </w:r>
      <w:r>
        <w:rPr>
          <w:rFonts w:ascii="Times New Roman" w:eastAsia="仿宋_GB2312" w:hAnsi="Times New Roman" w:cs="Times New Roman"/>
          <w:sz w:val="28"/>
          <w:szCs w:val="28"/>
        </w:rPr>
        <w:t>唼(shà)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水鸟吞食声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这里指鸣叫。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用“/”为文</w:t>
      </w:r>
      <w:r>
        <w:rPr>
          <w:rFonts w:ascii="Times New Roman" w:hAnsi="Times New Roman" w:cs="Times New Roman" w:hint="eastAsia"/>
          <w:sz w:val="28"/>
          <w:szCs w:val="28"/>
        </w:rPr>
        <w:t>中画线句划分朗读节奏。(划两处)(</w:t>
      </w:r>
      <w:r>
        <w:rPr>
          <w:rFonts w:ascii="Times New Roman" w:hAnsi="Times New Roman" w:cs="Times New Roman"/>
          <w:sz w:val="28"/>
          <w:szCs w:val="28"/>
        </w:rPr>
        <w:t>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众 雁 / 谓 / 奴 之 无 验 也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文中雁奴报警及其结局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很容易让我们想到家喻户晓的儿童故事《狼来了》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前者是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好心没好报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后者是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骗人没好报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。请结合故事寓意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就《雁奴后说》和《狼来了》任选其一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谈谈你的看法。(2分)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《雁奴后说》通过雁奴报警及其结局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讽喻只看表面现象不辨真假良莠以致以怨报德的现象；《狼来了》讽喻了说谎是一种不好的行为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它既不尊重别人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也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会失去别人对自己的信任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最终必是</w:t>
      </w:r>
      <w:r>
        <w:rPr>
          <w:rFonts w:hAnsi="宋体" w:cs="Times New Roman" w:hint="eastAsia"/>
          <w:sz w:val="28"/>
          <w:szCs w:val="28"/>
          <w:u w:val="single"/>
        </w:rPr>
        <w:t>“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骗人没好报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因此我们应该培养诚恳待人的良好品质。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本文与《河中石兽》都采用了寓理于事的写法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试分析。(2分)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示例：《雁奴后说》：生活中我们真的不应该做以怨报德之事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以致让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好心没好报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而要善于分析思考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透过现象看本质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正确识别真假良莠。</w:t>
      </w:r>
    </w:p>
    <w:p>
      <w:pPr>
        <w:pStyle w:val="PlainText"/>
        <w:rPr>
          <w:rFonts w:ascii="Times New Roman" w:hAnsi="Times New Roman" w:cs="Times New Roman"/>
          <w:sz w:val="28"/>
          <w:szCs w:val="28"/>
        </w:rPr>
      </w:pP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(三)阅读下面这首诗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完成22—23题。(5分)</w:t>
      </w:r>
    </w:p>
    <w:p>
      <w:pPr>
        <w:pStyle w:val="PlainText"/>
        <w:ind w:firstLine="560" w:firstLineChars="200"/>
        <w:jc w:val="center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秋夜寄邱员外</w:t>
      </w:r>
      <w:r>
        <w:rPr>
          <w:rFonts w:ascii="Times New Roman" w:hAnsi="Times New Roman" w:cs="Times New Roman"/>
          <w:sz w:val="28"/>
          <w:szCs w:val="28"/>
        </w:rPr>
        <w:t>　　</w:t>
      </w:r>
      <w:r>
        <w:rPr>
          <w:rFonts w:ascii="Times New Roman" w:eastAsia="仿宋_GB2312" w:hAnsi="Times New Roman" w:cs="Times New Roman"/>
          <w:sz w:val="28"/>
          <w:szCs w:val="28"/>
        </w:rPr>
        <w:t>韦应物</w:t>
      </w:r>
    </w:p>
    <w:p>
      <w:pPr>
        <w:pStyle w:val="PlainText"/>
        <w:ind w:firstLine="56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怀君属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①</w:t>
      </w:r>
      <w:r>
        <w:rPr>
          <w:rFonts w:ascii="Times New Roman" w:eastAsia="楷体_GB2312" w:hAnsi="Times New Roman" w:cs="Times New Roman"/>
          <w:sz w:val="28"/>
          <w:szCs w:val="28"/>
        </w:rPr>
        <w:t>秋夜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散步咏凉天。</w:t>
      </w:r>
    </w:p>
    <w:p>
      <w:pPr>
        <w:pStyle w:val="PlainText"/>
        <w:ind w:firstLine="560" w:firstLineChars="200"/>
        <w:jc w:val="center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空山松子落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幽人</w:t>
      </w:r>
      <w:r>
        <w:rPr>
          <w:rFonts w:eastAsia="楷体_GB2312" w:hAnsi="宋体" w:cs="Times New Roman" w:hint="eastAsia"/>
          <w:sz w:val="28"/>
          <w:szCs w:val="28"/>
          <w:vertAlign w:val="superscript"/>
        </w:rPr>
        <w:t>②</w:t>
      </w:r>
      <w:r>
        <w:rPr>
          <w:rFonts w:ascii="Times New Roman" w:eastAsia="楷体_GB2312" w:hAnsi="Times New Roman" w:cs="Times New Roman"/>
          <w:sz w:val="28"/>
          <w:szCs w:val="28"/>
        </w:rPr>
        <w:t>应未眠。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【注释】</w:t>
      </w:r>
      <w:r>
        <w:rPr>
          <w:rFonts w:eastAsia="仿宋_GB2312" w:hAnsi="宋体" w:cs="Times New Roman"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sz w:val="28"/>
          <w:szCs w:val="28"/>
        </w:rPr>
        <w:t>属：适逢。</w:t>
      </w:r>
      <w:r>
        <w:rPr>
          <w:rFonts w:eastAsia="仿宋_GB2312" w:hAnsi="宋体" w:cs="Times New Roman"/>
          <w:sz w:val="28"/>
          <w:szCs w:val="28"/>
        </w:rPr>
        <w:t>②</w:t>
      </w:r>
      <w:r>
        <w:rPr>
          <w:rFonts w:ascii="Times New Roman" w:eastAsia="仿宋_GB2312" w:hAnsi="Times New Roman" w:cs="Times New Roman"/>
          <w:sz w:val="28"/>
          <w:szCs w:val="28"/>
        </w:rPr>
        <w:t>幽人：幽居隐逸的人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此处指邱员外。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这首诗的诗眼是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怀君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二字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抒发了诗人__</w:t>
      </w:r>
      <w:r>
        <w:rPr>
          <w:rFonts w:ascii="Times New Roman" w:hAnsi="Times New Roman" w:cs="Times New Roman"/>
          <w:sz w:val="28"/>
          <w:szCs w:val="28"/>
          <w:u w:val="single"/>
        </w:rPr>
        <w:t>怀君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思念友人</w:t>
      </w:r>
      <w:r>
        <w:rPr>
          <w:rFonts w:ascii="Times New Roman" w:hAnsi="Times New Roman" w:cs="Times New Roman"/>
          <w:sz w:val="28"/>
          <w:szCs w:val="28"/>
        </w:rPr>
        <w:t>__的感情。(2分)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23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从表现手法角度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赏析诗歌第三、四句。(3分)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示例一：运用以声衬静(反衬)的手法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用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松子落地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之声烘托了一种空寂的氛围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抒发了作者对友人的思念之情。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示例二：运用虚实结合的手法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实写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松子落地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>之声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虚写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友人未眠</w:t>
      </w:r>
      <w:r>
        <w:rPr>
          <w:rFonts w:hAnsi="宋体" w:cs="Times New Roman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抒发了作者对友人的思念之情。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四、综合性学习</w:t>
      </w:r>
      <w:r>
        <w:rPr>
          <w:rFonts w:ascii="Times New Roman" w:eastAsia="楷体_GB2312" w:hAnsi="Times New Roman" w:cs="Times New Roman"/>
          <w:sz w:val="28"/>
          <w:szCs w:val="28"/>
        </w:rPr>
        <w:t>(8分)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为进一步了解当代青少年对青春偶像、人生榜样的内心要求与现实状况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今年9月—10月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上海社科院对全市中小学生(包括职高、技校)做了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谁是</w:t>
      </w:r>
      <w:r>
        <w:rPr>
          <w:rFonts w:hAnsi="宋体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00后</w:t>
      </w:r>
      <w:r>
        <w:rPr>
          <w:rFonts w:hAnsi="宋体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最崇拜的偶像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的相关调查。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数据显示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习近平、毛泽东、邓小平和周恩来四位政治领袖高居前位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且票选较为集中。进入前15位的有马云、钱学森、雷锋、袁隆平、鲁迅、爱因斯坦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当红艺人王源、易烊千玺等。同时流行音乐歌手、当红影星、著名球星、网红艺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人依然是受青少年追捧的青春偶像群体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sz w:val="28"/>
          <w:szCs w:val="28"/>
        </w:rPr>
        <w:t>入选人数占前</w:t>
      </w:r>
      <w:r>
        <w:rPr>
          <w:rFonts w:ascii="Times New Roman" w:eastAsia="楷体_GB2312" w:hAnsi="Times New Roman" w:cs="Times New Roman"/>
          <w:sz w:val="28"/>
          <w:szCs w:val="28"/>
        </w:rPr>
        <w:t>100位偶像人物的30%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偏阴柔审美风格的男歌手受到00后青少年的追捧。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(1)下列对该调查结果分析有误的一项是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当代青少年的道德审美取向与偶像接受心理是多元、开放的。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青少年最崇拜的偶像较为正面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他们的价值取向是积极向上的。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伟大的政治领袖人物在当代青少年的心目中占有极高的地位。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D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娱乐界的青春偶像群体对青少年的审美没有产生太大的影响。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(2)在材料所提及的科学家中选一个你崇拜的偶像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并简述理由。(3分)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人物：__</w:t>
      </w:r>
      <w:r>
        <w:rPr>
          <w:rFonts w:ascii="Times New Roman" w:hAnsi="Times New Roman" w:cs="Times New Roman"/>
          <w:sz w:val="28"/>
          <w:szCs w:val="28"/>
          <w:u w:val="single"/>
        </w:rPr>
        <w:t>袁隆平</w:t>
      </w:r>
      <w:r>
        <w:rPr>
          <w:rFonts w:ascii="Times New Roman" w:hAnsi="Times New Roman" w:cs="Times New Roman"/>
          <w:sz w:val="28"/>
          <w:szCs w:val="28"/>
        </w:rPr>
        <w:t>__崇拜的理由：__</w:t>
      </w:r>
      <w:r>
        <w:rPr>
          <w:rFonts w:ascii="Times New Roman" w:hAnsi="Times New Roman" w:cs="Times New Roman"/>
          <w:sz w:val="28"/>
          <w:szCs w:val="28"/>
          <w:u w:val="single"/>
        </w:rPr>
        <w:t>他是</w:t>
      </w:r>
      <w:r>
        <w:rPr>
          <w:rFonts w:hAnsi="宋体" w:cs="Times New Roman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sz w:val="28"/>
          <w:szCs w:val="28"/>
          <w:u w:val="single"/>
        </w:rPr>
        <w:t>世界杂交水稻之父</w:t>
      </w:r>
      <w:r>
        <w:rPr>
          <w:rFonts w:hAnsi="宋体" w:cs="Times New Roman" w:hint="eastAsia"/>
          <w:sz w:val="28"/>
          <w:szCs w:val="28"/>
          <w:u w:val="single"/>
        </w:rPr>
        <w:t>”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解决了世界上千万人的温饱问题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为人类做出了杰出的贡献。</w:t>
      </w:r>
      <w:r>
        <w:rPr>
          <w:rFonts w:ascii="Times New Roman" w:hAnsi="Times New Roman" w:cs="Times New Roman" w:hint="eastAsia"/>
          <w:sz w:val="28"/>
          <w:szCs w:val="28"/>
        </w:rPr>
        <w:t>__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(3)有人说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此次调查发现青少年对当代优秀人物的杰出事件了解不多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建议在教材编写时加大弘扬力度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对此你是否赞同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为什么？(2分)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赞同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教材是学生学习的第一手材料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在教材中多选当代优秀人物的杰出事件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可以对青少年起到积极向上的促进作用</w:t>
      </w:r>
      <w:r>
        <w:rPr>
          <w:rFonts w:ascii="Times New Roman" w:eastAsia="MingLiU_HKSCS" w:hAnsi="Times New Roman" w:cs="Times New Roman" w:hint="eastAsia"/>
          <w:sz w:val="28"/>
          <w:szCs w:val="28"/>
          <w:u w:val="single"/>
        </w:rPr>
        <w:t>，</w:t>
      </w:r>
      <w:r>
        <w:rPr>
          <w:rFonts w:ascii="Times New Roman" w:hAnsi="Times New Roman" w:cs="Times New Roman"/>
          <w:sz w:val="28"/>
          <w:szCs w:val="28"/>
          <w:u w:val="single"/>
        </w:rPr>
        <w:t>引领青少年走向正确的成长道路。</w:t>
      </w:r>
      <w:r>
        <w:rPr>
          <w:rFonts w:ascii="Times New Roman" w:hAnsi="Times New Roman" w:cs="Times New Roman"/>
          <w:sz w:val="28"/>
          <w:szCs w:val="28"/>
        </w:rPr>
        <w:t>__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五、作文</w:t>
      </w:r>
      <w:r>
        <w:rPr>
          <w:rFonts w:ascii="Times New Roman" w:eastAsia="楷体_GB2312" w:hAnsi="Times New Roman" w:cs="Times New Roman"/>
          <w:sz w:val="28"/>
          <w:szCs w:val="28"/>
        </w:rPr>
        <w:t>(60分)</w:t>
      </w:r>
    </w:p>
    <w:p>
      <w:pPr>
        <w:pStyle w:val="PlainText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．</w:t>
      </w:r>
      <w:r>
        <w:rPr>
          <w:rFonts w:ascii="Times New Roman" w:hAnsi="Times New Roman" w:cs="Times New Roman"/>
          <w:sz w:val="28"/>
          <w:szCs w:val="28"/>
        </w:rPr>
        <w:t>请从以下两个题目中任选一题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写一篇不少于600字的文章。不得套作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不得抄袭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文中不得出现含有个人信息的地名、校名、人名等。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eastAsia="楷体_GB2312" w:hAnsi="Times New Roman" w:cs="Times New Roman"/>
          <w:sz w:val="28"/>
          <w:szCs w:val="28"/>
        </w:rPr>
        <w:t>出发是一种行动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背起行囊走遍四方；出发是一种期盼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踌躇满志把路踩在脚下；出发是一种心态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历经风雨依然向着阳光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eastAsia="楷体_GB2312" w:hAnsi="Times New Roman" w:cs="Times New Roman"/>
          <w:sz w:val="28"/>
          <w:szCs w:val="28"/>
        </w:rPr>
        <w:t>有时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出发是为了探寻；有时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出发是为了到达；有时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出发只为出发</w:t>
      </w:r>
      <w:r>
        <w:rPr>
          <w:rFonts w:hAnsi="宋体" w:cs="Times New Roman"/>
          <w:sz w:val="28"/>
          <w:szCs w:val="28"/>
        </w:rPr>
        <w:t>……</w:t>
      </w:r>
      <w:r>
        <w:rPr>
          <w:rFonts w:ascii="Times New Roman" w:eastAsia="楷体_GB2312" w:hAnsi="Times New Roman" w:cs="Times New Roman"/>
          <w:sz w:val="28"/>
          <w:szCs w:val="28"/>
        </w:rPr>
        <w:t>无论如何</w:t>
      </w:r>
      <w:r>
        <w:rPr>
          <w:rFonts w:ascii="MingLiU_HKSCS" w:eastAsia="MingLiU_HKSCS" w:hAnsi="MingLiU_HKSCS" w:cs="MingLiU_HKSCS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出发总是成长。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请以</w:t>
      </w:r>
      <w:r>
        <w:rPr>
          <w:rFonts w:hAnsi="宋体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出发</w:t>
      </w:r>
      <w:r>
        <w:rPr>
          <w:rFonts w:hAnsi="宋体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为题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写一篇作文。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(2)请在横线上填写一个词语或短语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把作文题目补充完整</w:t>
      </w:r>
      <w:r>
        <w:rPr>
          <w:rFonts w:ascii="Times New Roman" w:eastAsia="MingLiU_HKSCS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写一篇作文。</w:t>
      </w:r>
    </w:p>
    <w:p>
      <w:pPr>
        <w:pStyle w:val="PlainText"/>
        <w:ind w:firstLine="560" w:firstLineChars="200"/>
        <w:rPr>
          <w:rFonts w:ascii="Times New Roman" w:eastAsia="MingLiU_HKSCS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耳边响起________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404B4B"/>
    <w:rsid w:val="18C14C02"/>
    <w:rsid w:val="5FC36786"/>
    <w:rsid w:val="6A404B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1.TIF" TargetMode="External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2019-11-15T03:48:00Z</dcterms:created>
  <dcterms:modified xsi:type="dcterms:W3CDTF">2019-11-15T04:05:19Z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