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44C" w:rsidRPr="000D144C" w:rsidRDefault="000D144C" w:rsidP="000D144C">
      <w:pPr>
        <w:spacing w:line="312" w:lineRule="auto"/>
        <w:jc w:val="center"/>
        <w:rPr>
          <w:rFonts w:asciiTheme="minorEastAsia" w:hAnsiTheme="minorEastAsia"/>
          <w:sz w:val="32"/>
          <w:szCs w:val="32"/>
        </w:rPr>
      </w:pPr>
      <w:r w:rsidRPr="000D144C">
        <w:rPr>
          <w:rFonts w:asciiTheme="minorEastAsia" w:hAnsiTheme="minorEastAsia" w:hint="eastAsia"/>
          <w:b/>
          <w:bCs/>
          <w:noProof/>
          <w:sz w:val="32"/>
          <w:szCs w:val="32"/>
        </w:rPr>
        <w:drawing>
          <wp:anchor distT="0" distB="0" distL="114300" distR="114300" simplePos="0" relativeHeight="251660288" behindDoc="0" locked="0" layoutInCell="1" allowOverlap="1">
            <wp:simplePos x="0" y="0"/>
            <wp:positionH relativeFrom="page">
              <wp:posOffset>10502900</wp:posOffset>
            </wp:positionH>
            <wp:positionV relativeFrom="page">
              <wp:posOffset>12611100</wp:posOffset>
            </wp:positionV>
            <wp:extent cx="279400" cy="495300"/>
            <wp:effectExtent l="19050" t="0" r="635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279400" cy="495300"/>
                    </a:xfrm>
                    <a:prstGeom prst="rect">
                      <a:avLst/>
                    </a:prstGeom>
                    <a:noFill/>
                    <a:ln w="9525" cmpd="sng">
                      <a:noFill/>
                      <a:miter lim="800000"/>
                      <a:headEnd/>
                      <a:tailEnd/>
                    </a:ln>
                  </pic:spPr>
                </pic:pic>
              </a:graphicData>
            </a:graphic>
          </wp:anchor>
        </w:drawing>
      </w:r>
      <w:r w:rsidRPr="000D144C">
        <w:rPr>
          <w:rFonts w:asciiTheme="minorEastAsia" w:hAnsiTheme="minorEastAsia" w:hint="eastAsia"/>
          <w:b/>
          <w:bCs/>
          <w:sz w:val="32"/>
          <w:szCs w:val="32"/>
        </w:rPr>
        <w:t>通州区</w:t>
      </w:r>
      <w:r w:rsidRPr="000D144C">
        <w:rPr>
          <w:rFonts w:asciiTheme="minorEastAsia" w:hAnsiTheme="minorEastAsia"/>
          <w:b/>
          <w:bCs/>
          <w:sz w:val="32"/>
          <w:szCs w:val="32"/>
        </w:rPr>
        <w:t>2019</w:t>
      </w:r>
      <w:r w:rsidRPr="000D144C">
        <w:rPr>
          <w:rFonts w:asciiTheme="minorEastAsia" w:hAnsiTheme="minorEastAsia" w:hint="eastAsia"/>
          <w:b/>
          <w:bCs/>
          <w:sz w:val="32"/>
          <w:szCs w:val="32"/>
        </w:rPr>
        <w:t>年初三第一次模拟考试</w:t>
      </w:r>
      <w:r>
        <w:rPr>
          <w:rFonts w:asciiTheme="minorEastAsia" w:hAnsiTheme="minorEastAsia" w:hint="eastAsia"/>
          <w:b/>
          <w:bCs/>
          <w:sz w:val="32"/>
          <w:szCs w:val="32"/>
        </w:rPr>
        <w:t>语文试卷</w:t>
      </w:r>
    </w:p>
    <w:p w:rsidR="000D144C" w:rsidRPr="000D144C" w:rsidRDefault="000D144C" w:rsidP="000D144C">
      <w:pPr>
        <w:spacing w:line="312" w:lineRule="auto"/>
        <w:ind w:right="640" w:firstLineChars="1100" w:firstLine="2640"/>
        <w:rPr>
          <w:rFonts w:asciiTheme="minorEastAsia" w:hAnsiTheme="minorEastAsia"/>
          <w:sz w:val="24"/>
        </w:rPr>
      </w:pPr>
      <w:r w:rsidRPr="000D144C">
        <w:rPr>
          <w:rFonts w:asciiTheme="minorEastAsia" w:hAnsiTheme="minorEastAsia"/>
          <w:sz w:val="24"/>
        </w:rPr>
        <w:t>2019</w:t>
      </w:r>
      <w:r w:rsidRPr="000D144C">
        <w:rPr>
          <w:rFonts w:asciiTheme="minorEastAsia" w:hAnsiTheme="minorEastAsia" w:hint="eastAsia"/>
          <w:sz w:val="24"/>
        </w:rPr>
        <w:t>年</w:t>
      </w:r>
      <w:r w:rsidRPr="000D144C">
        <w:rPr>
          <w:rFonts w:asciiTheme="minorEastAsia" w:hAnsiTheme="minorEastAsia"/>
          <w:sz w:val="24"/>
        </w:rPr>
        <w:t>4</w:t>
      </w:r>
      <w:r w:rsidRPr="000D144C">
        <w:rPr>
          <w:rFonts w:asciiTheme="minorEastAsia" w:hAnsiTheme="minorEastAsia" w:hint="eastAsia"/>
          <w:sz w:val="24"/>
        </w:rPr>
        <w:t>月</w:t>
      </w:r>
    </w:p>
    <w:p w:rsidR="000D144C" w:rsidRPr="000D144C" w:rsidRDefault="000D144C" w:rsidP="000D144C">
      <w:pPr>
        <w:spacing w:afterLines="50"/>
        <w:ind w:firstLineChars="200" w:firstLine="480"/>
        <w:rPr>
          <w:rFonts w:asciiTheme="minorEastAsia" w:hAnsiTheme="minorEastAsia"/>
          <w:sz w:val="24"/>
        </w:rPr>
      </w:pPr>
      <w:r w:rsidRPr="000D144C">
        <w:rPr>
          <w:rFonts w:asciiTheme="minorEastAsia" w:hAnsiTheme="minorEastAsia" w:hint="eastAsia"/>
          <w:sz w:val="24"/>
        </w:rPr>
        <w:t>学校</w:t>
      </w:r>
      <w:r w:rsidRPr="000D144C">
        <w:rPr>
          <w:rFonts w:asciiTheme="minorEastAsia" w:hAnsiTheme="minorEastAsia"/>
          <w:sz w:val="24"/>
          <w:u w:val="single"/>
        </w:rPr>
        <w:t xml:space="preserve">               </w:t>
      </w:r>
      <w:r w:rsidRPr="000D144C">
        <w:rPr>
          <w:rFonts w:asciiTheme="minorEastAsia" w:hAnsiTheme="minorEastAsia"/>
          <w:sz w:val="24"/>
        </w:rPr>
        <w:t xml:space="preserve">         </w:t>
      </w:r>
      <w:r w:rsidRPr="000D144C">
        <w:rPr>
          <w:rFonts w:asciiTheme="minorEastAsia" w:hAnsiTheme="minorEastAsia" w:hint="eastAsia"/>
          <w:sz w:val="24"/>
        </w:rPr>
        <w:t>班级</w:t>
      </w:r>
      <w:r w:rsidRPr="000D144C">
        <w:rPr>
          <w:rFonts w:asciiTheme="minorEastAsia" w:hAnsiTheme="minorEastAsia"/>
          <w:sz w:val="24"/>
          <w:u w:val="single"/>
        </w:rPr>
        <w:t xml:space="preserve">               </w:t>
      </w:r>
      <w:r w:rsidRPr="000D144C">
        <w:rPr>
          <w:rFonts w:asciiTheme="minorEastAsia" w:hAnsiTheme="minorEastAsia"/>
          <w:sz w:val="24"/>
        </w:rPr>
        <w:t xml:space="preserve">     </w:t>
      </w:r>
      <w:r w:rsidRPr="000D144C">
        <w:rPr>
          <w:rFonts w:asciiTheme="minorEastAsia" w:hAnsiTheme="minorEastAsia" w:hint="eastAsia"/>
          <w:sz w:val="24"/>
        </w:rPr>
        <w:t>姓名</w:t>
      </w:r>
      <w:r w:rsidRPr="000D144C">
        <w:rPr>
          <w:rFonts w:asciiTheme="minorEastAsia" w:hAnsiTheme="minorEastAsia"/>
          <w:sz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9233"/>
      </w:tblGrid>
      <w:tr w:rsidR="000D144C" w:rsidRPr="000D144C" w:rsidTr="00933E14">
        <w:tc>
          <w:tcPr>
            <w:tcW w:w="387" w:type="dxa"/>
            <w:tcBorders>
              <w:top w:val="single" w:sz="4" w:space="0" w:color="auto"/>
              <w:left w:val="single" w:sz="4" w:space="0" w:color="auto"/>
              <w:bottom w:val="single" w:sz="4" w:space="0" w:color="auto"/>
              <w:right w:val="single" w:sz="4" w:space="0" w:color="auto"/>
            </w:tcBorders>
          </w:tcPr>
          <w:p w:rsidR="000D144C" w:rsidRPr="000D144C" w:rsidRDefault="000D144C" w:rsidP="00933E14">
            <w:pPr>
              <w:rPr>
                <w:rFonts w:asciiTheme="minorEastAsia" w:hAnsiTheme="minorEastAsia"/>
                <w:sz w:val="24"/>
              </w:rPr>
            </w:pPr>
            <w:r w:rsidRPr="000D144C">
              <w:rPr>
                <w:rFonts w:asciiTheme="minorEastAsia" w:hAnsiTheme="minorEastAsia" w:hint="eastAsia"/>
                <w:sz w:val="24"/>
              </w:rPr>
              <w:t>考生须知</w:t>
            </w:r>
          </w:p>
        </w:tc>
        <w:tc>
          <w:tcPr>
            <w:tcW w:w="9233" w:type="dxa"/>
            <w:tcBorders>
              <w:top w:val="single" w:sz="4" w:space="0" w:color="auto"/>
              <w:left w:val="single" w:sz="4" w:space="0" w:color="auto"/>
              <w:bottom w:val="single" w:sz="4" w:space="0" w:color="auto"/>
              <w:right w:val="single" w:sz="4" w:space="0" w:color="auto"/>
            </w:tcBorders>
          </w:tcPr>
          <w:p w:rsidR="000D144C" w:rsidRPr="000D144C" w:rsidRDefault="000D144C" w:rsidP="00933E14">
            <w:pPr>
              <w:rPr>
                <w:rFonts w:asciiTheme="minorEastAsia" w:hAnsiTheme="minorEastAsia"/>
                <w:sz w:val="24"/>
              </w:rPr>
            </w:pPr>
            <w:r w:rsidRPr="000D144C">
              <w:rPr>
                <w:rFonts w:asciiTheme="minorEastAsia" w:hAnsiTheme="minorEastAsia"/>
                <w:sz w:val="24"/>
              </w:rPr>
              <w:t>1.</w:t>
            </w:r>
            <w:r w:rsidRPr="000D144C">
              <w:rPr>
                <w:rFonts w:asciiTheme="minorEastAsia" w:hAnsiTheme="minorEastAsia" w:hint="eastAsia"/>
                <w:sz w:val="24"/>
              </w:rPr>
              <w:t>本试卷共十页</w:t>
            </w:r>
            <w:r w:rsidRPr="000D144C">
              <w:rPr>
                <w:rFonts w:asciiTheme="minorEastAsia" w:hAnsiTheme="minorEastAsia"/>
                <w:sz w:val="24"/>
              </w:rPr>
              <w:t>,</w:t>
            </w:r>
            <w:r w:rsidRPr="000D144C">
              <w:rPr>
                <w:rFonts w:asciiTheme="minorEastAsia" w:hAnsiTheme="minorEastAsia" w:hint="eastAsia"/>
                <w:sz w:val="24"/>
              </w:rPr>
              <w:t>共五道大题，</w:t>
            </w:r>
            <w:r w:rsidRPr="000D144C">
              <w:rPr>
                <w:rFonts w:asciiTheme="minorEastAsia" w:hAnsiTheme="minorEastAsia"/>
                <w:sz w:val="24"/>
              </w:rPr>
              <w:t>25</w:t>
            </w:r>
            <w:r w:rsidRPr="000D144C">
              <w:rPr>
                <w:rFonts w:asciiTheme="minorEastAsia" w:hAnsiTheme="minorEastAsia" w:hint="eastAsia"/>
                <w:sz w:val="24"/>
              </w:rPr>
              <w:t>道小题，满分</w:t>
            </w:r>
            <w:r w:rsidRPr="000D144C">
              <w:rPr>
                <w:rFonts w:asciiTheme="minorEastAsia" w:hAnsiTheme="minorEastAsia"/>
                <w:sz w:val="24"/>
              </w:rPr>
              <w:t>100</w:t>
            </w:r>
            <w:r w:rsidRPr="000D144C">
              <w:rPr>
                <w:rFonts w:asciiTheme="minorEastAsia" w:hAnsiTheme="minorEastAsia" w:hint="eastAsia"/>
                <w:sz w:val="24"/>
              </w:rPr>
              <w:t>分，考试时间为</w:t>
            </w:r>
            <w:r w:rsidRPr="000D144C">
              <w:rPr>
                <w:rFonts w:asciiTheme="minorEastAsia" w:hAnsiTheme="minorEastAsia"/>
                <w:sz w:val="24"/>
              </w:rPr>
              <w:t>150</w:t>
            </w:r>
            <w:r w:rsidRPr="000D144C">
              <w:rPr>
                <w:rFonts w:asciiTheme="minorEastAsia" w:hAnsiTheme="minorEastAsia" w:hint="eastAsia"/>
                <w:sz w:val="24"/>
              </w:rPr>
              <w:t>分钟。</w:t>
            </w:r>
          </w:p>
          <w:p w:rsidR="000D144C" w:rsidRPr="000D144C" w:rsidRDefault="000D144C" w:rsidP="00933E14">
            <w:pPr>
              <w:rPr>
                <w:rFonts w:asciiTheme="minorEastAsia" w:hAnsiTheme="minorEastAsia"/>
                <w:sz w:val="24"/>
              </w:rPr>
            </w:pPr>
            <w:r w:rsidRPr="000D144C">
              <w:rPr>
                <w:rFonts w:asciiTheme="minorEastAsia" w:hAnsiTheme="minorEastAsia"/>
                <w:sz w:val="24"/>
              </w:rPr>
              <w:t>2.</w:t>
            </w:r>
            <w:r w:rsidRPr="000D144C">
              <w:rPr>
                <w:rFonts w:asciiTheme="minorEastAsia" w:hAnsiTheme="minorEastAsia" w:hint="eastAsia"/>
                <w:sz w:val="24"/>
              </w:rPr>
              <w:t>在试卷和答题卡上准确填写学校，班级和姓名。</w:t>
            </w:r>
          </w:p>
          <w:p w:rsidR="000D144C" w:rsidRPr="000D144C" w:rsidRDefault="000D144C" w:rsidP="00933E14">
            <w:pPr>
              <w:rPr>
                <w:rFonts w:asciiTheme="minorEastAsia" w:hAnsiTheme="minorEastAsia"/>
                <w:sz w:val="24"/>
              </w:rPr>
            </w:pPr>
            <w:r w:rsidRPr="000D144C">
              <w:rPr>
                <w:rFonts w:asciiTheme="minorEastAsia" w:hAnsiTheme="minorEastAsia"/>
                <w:sz w:val="24"/>
              </w:rPr>
              <w:t>3.</w:t>
            </w:r>
            <w:r w:rsidRPr="000D144C">
              <w:rPr>
                <w:rFonts w:asciiTheme="minorEastAsia" w:hAnsiTheme="minorEastAsia" w:hint="eastAsia"/>
                <w:sz w:val="24"/>
              </w:rPr>
              <w:t>试题答案一律填涂或书写在答题卡上，在试卷上作答无效。</w:t>
            </w:r>
          </w:p>
          <w:p w:rsidR="000D144C" w:rsidRPr="000D144C" w:rsidRDefault="000D144C" w:rsidP="00933E14">
            <w:pPr>
              <w:rPr>
                <w:rFonts w:asciiTheme="minorEastAsia" w:hAnsiTheme="minorEastAsia"/>
                <w:sz w:val="24"/>
              </w:rPr>
            </w:pPr>
            <w:r w:rsidRPr="000D144C">
              <w:rPr>
                <w:rFonts w:asciiTheme="minorEastAsia" w:hAnsiTheme="minorEastAsia"/>
                <w:sz w:val="24"/>
              </w:rPr>
              <w:t>4.</w:t>
            </w:r>
            <w:r w:rsidRPr="000D144C">
              <w:rPr>
                <w:rFonts w:asciiTheme="minorEastAsia" w:hAnsiTheme="minorEastAsia" w:hint="eastAsia"/>
                <w:sz w:val="24"/>
              </w:rPr>
              <w:t>在答题卡上，选择题用</w:t>
            </w:r>
            <w:r w:rsidRPr="000D144C">
              <w:rPr>
                <w:rFonts w:asciiTheme="minorEastAsia" w:hAnsiTheme="minorEastAsia"/>
                <w:sz w:val="24"/>
              </w:rPr>
              <w:t>2b</w:t>
            </w:r>
            <w:r w:rsidRPr="000D144C">
              <w:rPr>
                <w:rFonts w:asciiTheme="minorEastAsia" w:hAnsiTheme="minorEastAsia" w:hint="eastAsia"/>
                <w:sz w:val="24"/>
              </w:rPr>
              <w:t>铅笔作答，其他事情用黑色字迹签字笔作答。</w:t>
            </w:r>
          </w:p>
          <w:p w:rsidR="000D144C" w:rsidRPr="000D144C" w:rsidRDefault="000D144C" w:rsidP="00933E14">
            <w:pPr>
              <w:rPr>
                <w:rFonts w:asciiTheme="minorEastAsia" w:hAnsiTheme="minorEastAsia"/>
                <w:sz w:val="24"/>
              </w:rPr>
            </w:pPr>
            <w:r w:rsidRPr="000D144C">
              <w:rPr>
                <w:rFonts w:asciiTheme="minorEastAsia" w:hAnsiTheme="minorEastAsia"/>
                <w:sz w:val="24"/>
              </w:rPr>
              <w:t>5.</w:t>
            </w:r>
            <w:r w:rsidRPr="000D144C">
              <w:rPr>
                <w:rFonts w:asciiTheme="minorEastAsia" w:hAnsiTheme="minorEastAsia" w:hint="eastAsia"/>
                <w:sz w:val="24"/>
              </w:rPr>
              <w:t>考试结束后，请将本是赚和答题卡一并交回。</w:t>
            </w:r>
          </w:p>
        </w:tc>
      </w:tr>
    </w:tbl>
    <w:p w:rsidR="000D144C" w:rsidRPr="000D144C" w:rsidRDefault="000D144C" w:rsidP="000D144C">
      <w:pPr>
        <w:rPr>
          <w:rFonts w:asciiTheme="minorEastAsia" w:hAnsiTheme="minorEastAsia"/>
          <w:sz w:val="24"/>
        </w:rPr>
      </w:pPr>
    </w:p>
    <w:p w:rsidR="000D144C" w:rsidRPr="000D144C" w:rsidRDefault="000D144C" w:rsidP="000D144C">
      <w:pPr>
        <w:spacing w:line="312" w:lineRule="auto"/>
        <w:rPr>
          <w:rFonts w:asciiTheme="minorEastAsia" w:hAnsiTheme="minorEastAsia"/>
          <w:b/>
          <w:bCs/>
          <w:sz w:val="28"/>
          <w:szCs w:val="28"/>
        </w:rPr>
      </w:pPr>
      <w:r w:rsidRPr="000D144C">
        <w:rPr>
          <w:rFonts w:asciiTheme="minorEastAsia" w:hAnsiTheme="minorEastAsia" w:hint="eastAsia"/>
          <w:b/>
          <w:bCs/>
          <w:sz w:val="28"/>
          <w:szCs w:val="28"/>
        </w:rPr>
        <w:t>一、基础</w:t>
      </w:r>
      <w:r w:rsidRPr="000D144C">
        <w:rPr>
          <w:rFonts w:asciiTheme="minorEastAsia" w:hAnsiTheme="minorEastAsia"/>
          <w:b/>
          <w:bCs/>
          <w:sz w:val="28"/>
          <w:szCs w:val="28"/>
        </w:rPr>
        <w:t>·</w:t>
      </w:r>
      <w:r w:rsidRPr="000D144C">
        <w:rPr>
          <w:rFonts w:asciiTheme="minorEastAsia" w:hAnsiTheme="minorEastAsia" w:hint="eastAsia"/>
          <w:b/>
          <w:bCs/>
          <w:sz w:val="28"/>
          <w:szCs w:val="28"/>
        </w:rPr>
        <w:t>运用（共</w:t>
      </w:r>
      <w:r w:rsidRPr="000D144C">
        <w:rPr>
          <w:rFonts w:asciiTheme="minorEastAsia" w:hAnsiTheme="minorEastAsia"/>
          <w:b/>
          <w:bCs/>
          <w:sz w:val="28"/>
          <w:szCs w:val="28"/>
        </w:rPr>
        <w:t>15</w:t>
      </w:r>
      <w:r w:rsidRPr="000D144C">
        <w:rPr>
          <w:rFonts w:asciiTheme="minorEastAsia" w:hAnsiTheme="minorEastAsia" w:hint="eastAsia"/>
          <w:b/>
          <w:bCs/>
          <w:sz w:val="28"/>
          <w:szCs w:val="28"/>
        </w:rPr>
        <w:t>分）</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hint="eastAsia"/>
          <w:sz w:val="24"/>
        </w:rPr>
        <w:t>为增进学生对京津两地传统文化的了解，学校组织了以“京津传统文化寻踪”为主题的系列实践活动，请根据要求完成</w:t>
      </w:r>
      <w:r w:rsidRPr="000D144C">
        <w:rPr>
          <w:rFonts w:asciiTheme="minorEastAsia" w:hAnsiTheme="minorEastAsia"/>
          <w:sz w:val="24"/>
        </w:rPr>
        <w:t>1-5</w:t>
      </w:r>
      <w:r w:rsidRPr="000D144C">
        <w:rPr>
          <w:rFonts w:asciiTheme="minorEastAsia" w:hAnsiTheme="minorEastAsia" w:hint="eastAsia"/>
          <w:sz w:val="24"/>
        </w:rPr>
        <w:t>题。</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1.</w:t>
      </w:r>
      <w:r w:rsidRPr="000D144C">
        <w:rPr>
          <w:rFonts w:asciiTheme="minorEastAsia" w:hAnsiTheme="minorEastAsia" w:hint="eastAsia"/>
          <w:sz w:val="24"/>
        </w:rPr>
        <w:t>参观故宫博物院后，同学们了解到：悬挂在故宫神武门上的巨型匾额“故宫博物院”的书写者是话剧（屈原）的作者</w:t>
      </w:r>
      <w:r w:rsidRPr="000D144C">
        <w:rPr>
          <w:rFonts w:asciiTheme="minorEastAsia" w:hAnsiTheme="minorEastAsia"/>
          <w:sz w:val="24"/>
          <w:u w:val="single"/>
        </w:rPr>
        <w:t xml:space="preserve">                       </w:t>
      </w:r>
      <w:r w:rsidRPr="000D144C">
        <w:rPr>
          <w:rFonts w:asciiTheme="minorEastAsia" w:hAnsiTheme="minorEastAsia" w:hint="eastAsia"/>
          <w:sz w:val="24"/>
        </w:rPr>
        <w:t>。（</w:t>
      </w:r>
      <w:r w:rsidRPr="000D144C">
        <w:rPr>
          <w:rFonts w:asciiTheme="minorEastAsia" w:hAnsiTheme="minorEastAsia"/>
          <w:sz w:val="24"/>
        </w:rPr>
        <w:t>1</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2.</w:t>
      </w:r>
      <w:r w:rsidRPr="000D144C">
        <w:rPr>
          <w:rFonts w:asciiTheme="minorEastAsia" w:hAnsiTheme="minorEastAsia" w:hint="eastAsia"/>
          <w:sz w:val="24"/>
        </w:rPr>
        <w:t>北京作为历史文化名城，老子号门楣上古色古香的名人题匾既是精美的书法作品，又展现了老北京深厚的文化底蕴。下面是学生拍下来的老字号牌匾，对牌匾中的字体理解正确的一项是（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widowControl/>
        <w:spacing w:line="312" w:lineRule="auto"/>
        <w:jc w:val="center"/>
        <w:rPr>
          <w:rFonts w:asciiTheme="minorEastAsia" w:hAnsiTheme="minorEastAsia"/>
          <w:sz w:val="24"/>
        </w:rPr>
      </w:pPr>
      <w:r w:rsidRPr="000D144C">
        <w:rPr>
          <w:rFonts w:asciiTheme="minorEastAsia" w:hAnsiTheme="minorEastAsia"/>
          <w:noProof/>
          <w:kern w:val="0"/>
          <w:sz w:val="24"/>
        </w:rPr>
        <w:drawing>
          <wp:inline distT="0" distB="0" distL="0" distR="0">
            <wp:extent cx="2343150" cy="12096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2343150" cy="1209675"/>
                    </a:xfrm>
                    <a:prstGeom prst="rect">
                      <a:avLst/>
                    </a:prstGeom>
                    <a:noFill/>
                    <a:ln w="9525" cmpd="sng">
                      <a:noFill/>
                      <a:miter lim="800000"/>
                      <a:headEnd/>
                      <a:tailEnd/>
                    </a:ln>
                  </pic:spPr>
                </pic:pic>
              </a:graphicData>
            </a:graphic>
          </wp:inline>
        </w:drawing>
      </w:r>
      <w:r w:rsidRPr="000D144C">
        <w:rPr>
          <w:rFonts w:asciiTheme="minorEastAsia" w:hAnsiTheme="minorEastAsia"/>
          <w:kern w:val="0"/>
          <w:sz w:val="24"/>
          <w:lang/>
        </w:rPr>
        <w:t xml:space="preserve">      </w:t>
      </w:r>
      <w:r w:rsidRPr="000D144C">
        <w:rPr>
          <w:rFonts w:asciiTheme="minorEastAsia" w:hAnsiTheme="minorEastAsia"/>
          <w:noProof/>
          <w:kern w:val="0"/>
          <w:sz w:val="24"/>
        </w:rPr>
        <w:drawing>
          <wp:inline distT="0" distB="0" distL="0" distR="0">
            <wp:extent cx="2381250" cy="121920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srcRect/>
                    <a:stretch>
                      <a:fillRect/>
                    </a:stretch>
                  </pic:blipFill>
                  <pic:spPr bwMode="auto">
                    <a:xfrm>
                      <a:off x="0" y="0"/>
                      <a:ext cx="2381250" cy="1219200"/>
                    </a:xfrm>
                    <a:prstGeom prst="rect">
                      <a:avLst/>
                    </a:prstGeom>
                    <a:noFill/>
                    <a:ln w="9525" cmpd="sng">
                      <a:noFill/>
                      <a:miter lim="800000"/>
                      <a:headEnd/>
                      <a:tailEnd/>
                    </a:ln>
                  </pic:spPr>
                </pic:pic>
              </a:graphicData>
            </a:graphic>
          </wp:inline>
        </w:drawing>
      </w:r>
    </w:p>
    <w:p w:rsidR="000D144C" w:rsidRPr="000D144C" w:rsidRDefault="000D144C" w:rsidP="000D144C">
      <w:pPr>
        <w:widowControl/>
        <w:spacing w:line="312" w:lineRule="auto"/>
        <w:jc w:val="center"/>
        <w:rPr>
          <w:rFonts w:asciiTheme="minorEastAsia" w:hAnsiTheme="minorEastAsia"/>
          <w:sz w:val="24"/>
        </w:rPr>
      </w:pPr>
      <w:r w:rsidRPr="000D144C">
        <w:rPr>
          <w:rFonts w:asciiTheme="minorEastAsia" w:hAnsiTheme="minorEastAsia" w:hint="eastAsia"/>
          <w:sz w:val="24"/>
        </w:rPr>
        <w:t>牌匾</w:t>
      </w:r>
      <w:r w:rsidRPr="000D144C">
        <w:rPr>
          <w:rFonts w:asciiTheme="minorEastAsia" w:hAnsiTheme="minorEastAsia"/>
          <w:sz w:val="24"/>
        </w:rPr>
        <w:t xml:space="preserve">1    </w:t>
      </w:r>
      <w:r w:rsidRPr="000D144C">
        <w:rPr>
          <w:rFonts w:asciiTheme="minorEastAsia" w:hAnsiTheme="minorEastAsia" w:hint="eastAsia"/>
          <w:sz w:val="24"/>
        </w:rPr>
        <w:t>通古斋</w:t>
      </w:r>
      <w:r w:rsidRPr="000D144C">
        <w:rPr>
          <w:rFonts w:asciiTheme="minorEastAsia" w:hAnsiTheme="minorEastAsia"/>
          <w:sz w:val="24"/>
        </w:rPr>
        <w:t xml:space="preserve">                          </w:t>
      </w:r>
      <w:r w:rsidRPr="000D144C">
        <w:rPr>
          <w:rFonts w:asciiTheme="minorEastAsia" w:hAnsiTheme="minorEastAsia" w:hint="eastAsia"/>
          <w:sz w:val="24"/>
        </w:rPr>
        <w:t>牌匾</w:t>
      </w:r>
      <w:r w:rsidRPr="000D144C">
        <w:rPr>
          <w:rFonts w:asciiTheme="minorEastAsia" w:hAnsiTheme="minorEastAsia"/>
          <w:sz w:val="24"/>
        </w:rPr>
        <w:t xml:space="preserve">2   </w:t>
      </w:r>
      <w:r w:rsidRPr="000D144C">
        <w:rPr>
          <w:rFonts w:asciiTheme="minorEastAsia" w:hAnsiTheme="minorEastAsia" w:hint="eastAsia"/>
          <w:sz w:val="24"/>
        </w:rPr>
        <w:t>大观楼</w:t>
      </w:r>
    </w:p>
    <w:p w:rsidR="000D144C" w:rsidRPr="000D144C" w:rsidRDefault="000D144C" w:rsidP="000D144C">
      <w:pPr>
        <w:widowControl/>
        <w:spacing w:line="312" w:lineRule="auto"/>
        <w:jc w:val="left"/>
        <w:rPr>
          <w:rFonts w:asciiTheme="minorEastAsia" w:hAnsiTheme="minorEastAsia"/>
          <w:sz w:val="24"/>
        </w:rPr>
      </w:pPr>
      <w:r w:rsidRPr="000D144C">
        <w:rPr>
          <w:rFonts w:asciiTheme="minorEastAsia" w:hAnsiTheme="minorEastAsia"/>
          <w:sz w:val="24"/>
        </w:rPr>
        <w:t>A.</w:t>
      </w:r>
      <w:r w:rsidRPr="000D144C">
        <w:rPr>
          <w:rFonts w:asciiTheme="minorEastAsia" w:hAnsiTheme="minorEastAsia" w:hint="eastAsia"/>
          <w:sz w:val="24"/>
        </w:rPr>
        <w:t>“牌匾</w:t>
      </w:r>
      <w:r w:rsidRPr="000D144C">
        <w:rPr>
          <w:rFonts w:asciiTheme="minorEastAsia" w:hAnsiTheme="minorEastAsia"/>
          <w:sz w:val="24"/>
        </w:rPr>
        <w:t>1</w:t>
      </w:r>
      <w:r w:rsidRPr="000D144C">
        <w:rPr>
          <w:rFonts w:asciiTheme="minorEastAsia" w:hAnsiTheme="minorEastAsia" w:hint="eastAsia"/>
          <w:sz w:val="24"/>
        </w:rPr>
        <w:t>”中的“</w:t>
      </w:r>
      <w:r w:rsidRPr="000D144C">
        <w:rPr>
          <w:rFonts w:asciiTheme="minorEastAsia" w:hAnsiTheme="minorEastAsia"/>
          <w:noProof/>
          <w:kern w:val="0"/>
          <w:sz w:val="24"/>
        </w:rPr>
        <w:drawing>
          <wp:inline distT="0" distB="0" distL="0" distR="0">
            <wp:extent cx="257175" cy="238125"/>
            <wp:effectExtent l="1905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a:stretch>
                      <a:fillRect/>
                    </a:stretch>
                  </pic:blipFill>
                  <pic:spPr bwMode="auto">
                    <a:xfrm>
                      <a:off x="0" y="0"/>
                      <a:ext cx="257175" cy="238125"/>
                    </a:xfrm>
                    <a:prstGeom prst="rect">
                      <a:avLst/>
                    </a:prstGeom>
                    <a:noFill/>
                    <a:ln w="9525" cmpd="sng">
                      <a:noFill/>
                      <a:miter lim="800000"/>
                      <a:headEnd/>
                      <a:tailEnd/>
                    </a:ln>
                  </pic:spPr>
                </pic:pic>
              </a:graphicData>
            </a:graphic>
          </wp:inline>
        </w:drawing>
      </w:r>
      <w:r w:rsidRPr="000D144C">
        <w:rPr>
          <w:rFonts w:asciiTheme="minorEastAsia" w:hAnsiTheme="minorEastAsia" w:hint="eastAsia"/>
          <w:sz w:val="24"/>
        </w:rPr>
        <w:t>”具有隶书书体特点，圆中有方，古朴雅致。</w:t>
      </w:r>
    </w:p>
    <w:p w:rsidR="000D144C" w:rsidRPr="000D144C" w:rsidRDefault="000D144C" w:rsidP="000D144C">
      <w:pPr>
        <w:widowControl/>
        <w:spacing w:line="312" w:lineRule="auto"/>
        <w:jc w:val="left"/>
        <w:rPr>
          <w:rFonts w:asciiTheme="minorEastAsia" w:hAnsiTheme="minorEastAsia"/>
          <w:sz w:val="24"/>
        </w:rPr>
      </w:pPr>
      <w:r w:rsidRPr="000D144C">
        <w:rPr>
          <w:rFonts w:asciiTheme="minorEastAsia" w:hAnsiTheme="minorEastAsia"/>
          <w:sz w:val="24"/>
        </w:rPr>
        <w:t>B.</w:t>
      </w:r>
      <w:r w:rsidRPr="000D144C">
        <w:rPr>
          <w:rFonts w:asciiTheme="minorEastAsia" w:hAnsiTheme="minorEastAsia" w:hint="eastAsia"/>
          <w:sz w:val="24"/>
        </w:rPr>
        <w:t>“牌匾</w:t>
      </w:r>
      <w:r w:rsidRPr="000D144C">
        <w:rPr>
          <w:rFonts w:asciiTheme="minorEastAsia" w:hAnsiTheme="minorEastAsia"/>
          <w:sz w:val="24"/>
        </w:rPr>
        <w:t>2</w:t>
      </w:r>
      <w:r w:rsidRPr="000D144C">
        <w:rPr>
          <w:rFonts w:asciiTheme="minorEastAsia" w:hAnsiTheme="minorEastAsia" w:hint="eastAsia"/>
          <w:sz w:val="24"/>
        </w:rPr>
        <w:t>”中的“</w:t>
      </w:r>
      <w:r w:rsidRPr="000D144C">
        <w:rPr>
          <w:rFonts w:asciiTheme="minorEastAsia" w:hAnsiTheme="minorEastAsia"/>
          <w:noProof/>
          <w:kern w:val="0"/>
          <w:sz w:val="24"/>
        </w:rPr>
        <w:drawing>
          <wp:inline distT="0" distB="0" distL="0" distR="0">
            <wp:extent cx="276225" cy="219075"/>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srcRect/>
                    <a:stretch>
                      <a:fillRect/>
                    </a:stretch>
                  </pic:blipFill>
                  <pic:spPr bwMode="auto">
                    <a:xfrm>
                      <a:off x="0" y="0"/>
                      <a:ext cx="276225" cy="219075"/>
                    </a:xfrm>
                    <a:prstGeom prst="rect">
                      <a:avLst/>
                    </a:prstGeom>
                    <a:noFill/>
                    <a:ln w="9525" cmpd="sng">
                      <a:noFill/>
                      <a:miter lim="800000"/>
                      <a:headEnd/>
                      <a:tailEnd/>
                    </a:ln>
                  </pic:spPr>
                </pic:pic>
              </a:graphicData>
            </a:graphic>
          </wp:inline>
        </w:drawing>
      </w:r>
      <w:r w:rsidRPr="000D144C">
        <w:rPr>
          <w:rFonts w:asciiTheme="minorEastAsia" w:hAnsiTheme="minorEastAsia" w:hint="eastAsia"/>
          <w:sz w:val="24"/>
        </w:rPr>
        <w:t>”具有草书书体特点，字形方正，端庄稳重。</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C.</w:t>
      </w:r>
      <w:r w:rsidRPr="000D144C">
        <w:rPr>
          <w:rFonts w:asciiTheme="minorEastAsia" w:hAnsiTheme="minorEastAsia" w:hint="eastAsia"/>
          <w:sz w:val="24"/>
        </w:rPr>
        <w:t>“牌匾</w:t>
      </w:r>
      <w:r w:rsidRPr="000D144C">
        <w:rPr>
          <w:rFonts w:asciiTheme="minorEastAsia" w:hAnsiTheme="minorEastAsia"/>
          <w:sz w:val="24"/>
        </w:rPr>
        <w:t>1</w:t>
      </w:r>
      <w:r w:rsidRPr="000D144C">
        <w:rPr>
          <w:rFonts w:asciiTheme="minorEastAsia" w:hAnsiTheme="minorEastAsia" w:hint="eastAsia"/>
          <w:sz w:val="24"/>
        </w:rPr>
        <w:t>”中的“</w:t>
      </w:r>
      <w:r w:rsidRPr="000D144C">
        <w:rPr>
          <w:rFonts w:asciiTheme="minorEastAsia" w:hAnsiTheme="minorEastAsia"/>
          <w:noProof/>
          <w:kern w:val="0"/>
          <w:sz w:val="24"/>
        </w:rPr>
        <w:drawing>
          <wp:inline distT="0" distB="0" distL="0" distR="0">
            <wp:extent cx="257175" cy="238125"/>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cstate="print"/>
                    <a:srcRect/>
                    <a:stretch>
                      <a:fillRect/>
                    </a:stretch>
                  </pic:blipFill>
                  <pic:spPr bwMode="auto">
                    <a:xfrm>
                      <a:off x="0" y="0"/>
                      <a:ext cx="257175" cy="238125"/>
                    </a:xfrm>
                    <a:prstGeom prst="rect">
                      <a:avLst/>
                    </a:prstGeom>
                    <a:noFill/>
                    <a:ln w="9525" cmpd="sng">
                      <a:noFill/>
                      <a:miter lim="800000"/>
                      <a:headEnd/>
                      <a:tailEnd/>
                    </a:ln>
                  </pic:spPr>
                </pic:pic>
              </a:graphicData>
            </a:graphic>
          </wp:inline>
        </w:drawing>
      </w:r>
      <w:r w:rsidRPr="000D144C">
        <w:rPr>
          <w:rFonts w:asciiTheme="minorEastAsia" w:hAnsiTheme="minorEastAsia" w:hint="eastAsia"/>
          <w:sz w:val="24"/>
        </w:rPr>
        <w:t>”具有篆书书体特点，圆中有方，古朴雅致。</w:t>
      </w:r>
    </w:p>
    <w:p w:rsidR="000D144C" w:rsidRPr="000D144C" w:rsidRDefault="000D144C" w:rsidP="000D144C">
      <w:pPr>
        <w:widowControl/>
        <w:spacing w:line="312" w:lineRule="auto"/>
        <w:jc w:val="left"/>
        <w:rPr>
          <w:rFonts w:asciiTheme="minorEastAsia" w:hAnsiTheme="minorEastAsia"/>
          <w:sz w:val="24"/>
        </w:rPr>
      </w:pPr>
      <w:r w:rsidRPr="000D144C">
        <w:rPr>
          <w:rFonts w:asciiTheme="minorEastAsia" w:hAnsiTheme="minorEastAsia"/>
          <w:sz w:val="24"/>
        </w:rPr>
        <w:t>D.</w:t>
      </w:r>
      <w:r w:rsidRPr="000D144C">
        <w:rPr>
          <w:rFonts w:asciiTheme="minorEastAsia" w:hAnsiTheme="minorEastAsia" w:hint="eastAsia"/>
          <w:sz w:val="24"/>
        </w:rPr>
        <w:t>“牌匾</w:t>
      </w:r>
      <w:r w:rsidRPr="000D144C">
        <w:rPr>
          <w:rFonts w:asciiTheme="minorEastAsia" w:hAnsiTheme="minorEastAsia"/>
          <w:sz w:val="24"/>
        </w:rPr>
        <w:t>2</w:t>
      </w:r>
      <w:r w:rsidRPr="000D144C">
        <w:rPr>
          <w:rFonts w:asciiTheme="minorEastAsia" w:hAnsiTheme="minorEastAsia" w:hint="eastAsia"/>
          <w:sz w:val="24"/>
        </w:rPr>
        <w:t>”中的“</w:t>
      </w:r>
      <w:r w:rsidRPr="000D144C">
        <w:rPr>
          <w:rFonts w:asciiTheme="minorEastAsia" w:hAnsiTheme="minorEastAsia"/>
          <w:noProof/>
          <w:kern w:val="0"/>
          <w:sz w:val="24"/>
        </w:rPr>
        <w:drawing>
          <wp:inline distT="0" distB="0" distL="0" distR="0">
            <wp:extent cx="266700" cy="2476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srcRect/>
                    <a:stretch>
                      <a:fillRect/>
                    </a:stretch>
                  </pic:blipFill>
                  <pic:spPr bwMode="auto">
                    <a:xfrm>
                      <a:off x="0" y="0"/>
                      <a:ext cx="266700" cy="247650"/>
                    </a:xfrm>
                    <a:prstGeom prst="rect">
                      <a:avLst/>
                    </a:prstGeom>
                    <a:noFill/>
                    <a:ln w="9525" cmpd="sng">
                      <a:noFill/>
                      <a:miter lim="800000"/>
                      <a:headEnd/>
                      <a:tailEnd/>
                    </a:ln>
                  </pic:spPr>
                </pic:pic>
              </a:graphicData>
            </a:graphic>
          </wp:inline>
        </w:drawing>
      </w:r>
      <w:r w:rsidRPr="000D144C">
        <w:rPr>
          <w:rFonts w:asciiTheme="minorEastAsia" w:hAnsiTheme="minorEastAsia" w:hint="eastAsia"/>
          <w:sz w:val="24"/>
        </w:rPr>
        <w:t>”具有楷书书体特点，字形方正，端庄稳重。</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3.</w:t>
      </w:r>
      <w:r w:rsidRPr="000D144C">
        <w:rPr>
          <w:rFonts w:asciiTheme="minorEastAsia" w:hAnsiTheme="minorEastAsia" w:hint="eastAsia"/>
          <w:sz w:val="24"/>
        </w:rPr>
        <w:t>同学们在号称“北京民间艺术摇篮”的城南天桥，欣赏了“天桥八大怪”的塑像。阅读下面一段相关的文字介绍，完成（</w:t>
      </w:r>
      <w:r w:rsidRPr="000D144C">
        <w:rPr>
          <w:rFonts w:asciiTheme="minorEastAsia" w:hAnsiTheme="minorEastAsia"/>
          <w:sz w:val="24"/>
        </w:rPr>
        <w:t>1</w:t>
      </w: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）题。（共</w:t>
      </w:r>
      <w:r w:rsidRPr="000D144C">
        <w:rPr>
          <w:rFonts w:asciiTheme="minorEastAsia" w:hAnsiTheme="minorEastAsia"/>
          <w:sz w:val="24"/>
        </w:rPr>
        <w:t>4</w:t>
      </w:r>
      <w:r w:rsidRPr="000D144C">
        <w:rPr>
          <w:rFonts w:asciiTheme="minorEastAsia" w:hAnsiTheme="minorEastAsia" w:hint="eastAsia"/>
          <w:sz w:val="24"/>
        </w:rPr>
        <w:t>分）</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hint="eastAsia"/>
          <w:sz w:val="24"/>
        </w:rPr>
        <w:t>天桥把大怪中外号“穷不怕”的朱绍文，能用白沙写成一丈二尺的双沟大字，颇有形象，如“一笔</w:t>
      </w:r>
      <w:r w:rsidRPr="000D144C">
        <w:rPr>
          <w:rFonts w:asciiTheme="minorEastAsia" w:hAnsiTheme="minorEastAsia" w:hint="eastAsia"/>
          <w:sz w:val="24"/>
          <w:u w:val="single"/>
        </w:rPr>
        <w:t>虎</w:t>
      </w:r>
      <w:r w:rsidRPr="000D144C">
        <w:rPr>
          <w:rFonts w:asciiTheme="minorEastAsia" w:hAnsiTheme="minorEastAsia" w:hint="eastAsia"/>
          <w:sz w:val="24"/>
        </w:rPr>
        <w:t>”“一笔付”“一笔寿”等大字。大字下往往还有小字，许多字组在一起，就成为一首诗或对子。他经常</w:t>
      </w:r>
      <w:r w:rsidRPr="000D144C">
        <w:rPr>
          <w:rFonts w:asciiTheme="minorEastAsia" w:hAnsiTheme="minorEastAsia" w:hint="eastAsia"/>
          <w:sz w:val="24"/>
          <w:em w:val="dot"/>
        </w:rPr>
        <w:t>撒</w:t>
      </w:r>
      <w:r w:rsidRPr="000D144C">
        <w:rPr>
          <w:rFonts w:asciiTheme="minorEastAsia" w:hAnsiTheme="minorEastAsia" w:hint="eastAsia"/>
          <w:sz w:val="24"/>
        </w:rPr>
        <w:t>的是一</w:t>
      </w:r>
      <w:r w:rsidRPr="000D144C">
        <w:rPr>
          <w:rFonts w:asciiTheme="minorEastAsia" w:hAnsiTheme="minorEastAsia"/>
          <w:sz w:val="24"/>
          <w:u w:val="single"/>
        </w:rPr>
        <w:t xml:space="preserve"> </w:t>
      </w:r>
      <w:r w:rsidRPr="000D144C">
        <w:rPr>
          <w:rFonts w:asciiTheme="minorEastAsia" w:hAnsiTheme="minorEastAsia" w:cs="宋体" w:hint="eastAsia"/>
          <w:sz w:val="24"/>
          <w:u w:val="single"/>
        </w:rPr>
        <w:t>①</w:t>
      </w:r>
      <w:r w:rsidRPr="000D144C">
        <w:rPr>
          <w:rFonts w:asciiTheme="minorEastAsia" w:hAnsiTheme="minorEastAsia"/>
          <w:sz w:val="24"/>
          <w:u w:val="single"/>
        </w:rPr>
        <w:t xml:space="preserve"> </w:t>
      </w:r>
      <w:r w:rsidRPr="000D144C">
        <w:rPr>
          <w:rFonts w:asciiTheme="minorEastAsia" w:hAnsiTheme="minorEastAsia" w:hint="eastAsia"/>
          <w:sz w:val="24"/>
        </w:rPr>
        <w:t>回文联，既可顺读又可倒读。对联为“画上荷花和尚画，书临汉字翰林书。”巧妙而</w:t>
      </w:r>
      <w:r w:rsidRPr="000D144C">
        <w:rPr>
          <w:rFonts w:asciiTheme="minorEastAsia" w:hAnsiTheme="minorEastAsia"/>
          <w:sz w:val="24"/>
          <w:u w:val="single"/>
        </w:rPr>
        <w:t xml:space="preserve"> </w:t>
      </w:r>
      <w:r w:rsidRPr="000D144C">
        <w:rPr>
          <w:rFonts w:asciiTheme="minorEastAsia" w:hAnsiTheme="minorEastAsia" w:cs="宋体" w:hint="eastAsia"/>
          <w:sz w:val="24"/>
          <w:u w:val="single"/>
        </w:rPr>
        <w:t>②</w:t>
      </w:r>
      <w:r w:rsidRPr="000D144C">
        <w:rPr>
          <w:rFonts w:asciiTheme="minorEastAsia" w:hAnsiTheme="minorEastAsia"/>
          <w:sz w:val="24"/>
          <w:u w:val="single"/>
        </w:rPr>
        <w:t xml:space="preserve"> </w:t>
      </w:r>
      <w:r w:rsidRPr="000D144C">
        <w:rPr>
          <w:rFonts w:asciiTheme="minorEastAsia" w:hAnsiTheme="minorEastAsia" w:hint="eastAsia"/>
          <w:sz w:val="24"/>
        </w:rPr>
        <w:t>。“白沙撒字”这种新鲜的表演形式吸引了许多观众，大家都</w:t>
      </w:r>
      <w:r w:rsidRPr="000D144C">
        <w:rPr>
          <w:rFonts w:asciiTheme="minorEastAsia" w:hAnsiTheme="minorEastAsia" w:hint="eastAsia"/>
          <w:sz w:val="24"/>
        </w:rPr>
        <w:lastRenderedPageBreak/>
        <w:t>愿意看。</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1</w:t>
      </w:r>
      <w:r w:rsidRPr="000D144C">
        <w:rPr>
          <w:rFonts w:asciiTheme="minorEastAsia" w:hAnsiTheme="minorEastAsia" w:hint="eastAsia"/>
          <w:sz w:val="24"/>
        </w:rPr>
        <w:t>）对文段中划线字笔画作出判断和给加点的字注音全都正确的一项是（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A.</w:t>
      </w:r>
      <w:r w:rsidRPr="000D144C">
        <w:rPr>
          <w:rFonts w:asciiTheme="minorEastAsia" w:hAnsiTheme="minorEastAsia" w:hint="eastAsia"/>
          <w:sz w:val="24"/>
        </w:rPr>
        <w:t>“虎”字的第二笔是竖</w:t>
      </w:r>
      <w:r w:rsidRPr="000D144C">
        <w:rPr>
          <w:rFonts w:asciiTheme="minorEastAsia" w:hAnsiTheme="minorEastAsia"/>
          <w:sz w:val="24"/>
        </w:rPr>
        <w:t xml:space="preserve">         </w:t>
      </w:r>
      <w:r w:rsidRPr="000D144C">
        <w:rPr>
          <w:rFonts w:asciiTheme="minorEastAsia" w:hAnsiTheme="minorEastAsia" w:hint="eastAsia"/>
          <w:sz w:val="24"/>
        </w:rPr>
        <w:t>撒（</w:t>
      </w:r>
      <w:r w:rsidRPr="000D144C">
        <w:rPr>
          <w:rFonts w:asciiTheme="minorEastAsia" w:hAnsiTheme="minorEastAsia"/>
          <w:sz w:val="24"/>
        </w:rPr>
        <w:t>sā</w:t>
      </w:r>
      <w:r w:rsidRPr="000D144C">
        <w:rPr>
          <w:rFonts w:asciiTheme="minorEastAsia" w:hAnsiTheme="minorEastAsia" w:hint="eastAsia"/>
          <w:sz w:val="24"/>
        </w:rPr>
        <w:t>）</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B.</w:t>
      </w:r>
      <w:r w:rsidRPr="000D144C">
        <w:rPr>
          <w:rFonts w:asciiTheme="minorEastAsia" w:hAnsiTheme="minorEastAsia" w:hint="eastAsia"/>
          <w:sz w:val="24"/>
        </w:rPr>
        <w:t>“虎”字的第五笔是横</w:t>
      </w:r>
      <w:r w:rsidRPr="000D144C">
        <w:rPr>
          <w:rFonts w:asciiTheme="minorEastAsia" w:hAnsiTheme="minorEastAsia"/>
          <w:sz w:val="24"/>
        </w:rPr>
        <w:t xml:space="preserve">         </w:t>
      </w:r>
      <w:r w:rsidRPr="000D144C">
        <w:rPr>
          <w:rFonts w:asciiTheme="minorEastAsia" w:hAnsiTheme="minorEastAsia" w:hint="eastAsia"/>
          <w:sz w:val="24"/>
        </w:rPr>
        <w:t>撒（</w:t>
      </w:r>
      <w:r w:rsidRPr="000D144C">
        <w:rPr>
          <w:rFonts w:asciiTheme="minorEastAsia" w:hAnsiTheme="minorEastAsia"/>
          <w:sz w:val="24"/>
        </w:rPr>
        <w:t>sǎ</w:t>
      </w:r>
      <w:r w:rsidRPr="000D144C">
        <w:rPr>
          <w:rFonts w:asciiTheme="minorEastAsia" w:hAnsiTheme="minorEastAsia" w:hint="eastAsia"/>
          <w:sz w:val="24"/>
        </w:rPr>
        <w:t>）</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C.</w:t>
      </w:r>
      <w:r w:rsidRPr="000D144C">
        <w:rPr>
          <w:rFonts w:asciiTheme="minorEastAsia" w:hAnsiTheme="minorEastAsia" w:hint="eastAsia"/>
          <w:sz w:val="24"/>
        </w:rPr>
        <w:t>“虎”字的第二笔是横</w:t>
      </w:r>
      <w:r w:rsidRPr="000D144C">
        <w:rPr>
          <w:rFonts w:asciiTheme="minorEastAsia" w:hAnsiTheme="minorEastAsia"/>
          <w:sz w:val="24"/>
        </w:rPr>
        <w:t xml:space="preserve">         </w:t>
      </w:r>
      <w:r w:rsidRPr="000D144C">
        <w:rPr>
          <w:rFonts w:asciiTheme="minorEastAsia" w:hAnsiTheme="minorEastAsia" w:hint="eastAsia"/>
          <w:sz w:val="24"/>
        </w:rPr>
        <w:t>撒（</w:t>
      </w:r>
      <w:r w:rsidRPr="000D144C">
        <w:rPr>
          <w:rFonts w:asciiTheme="minorEastAsia" w:hAnsiTheme="minorEastAsia"/>
          <w:sz w:val="24"/>
        </w:rPr>
        <w:t>sā</w:t>
      </w:r>
      <w:r w:rsidRPr="000D144C">
        <w:rPr>
          <w:rFonts w:asciiTheme="minorEastAsia" w:hAnsiTheme="minorEastAsia" w:hint="eastAsia"/>
          <w:sz w:val="24"/>
        </w:rPr>
        <w:t>）</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D.</w:t>
      </w:r>
      <w:r w:rsidRPr="000D144C">
        <w:rPr>
          <w:rFonts w:asciiTheme="minorEastAsia" w:hAnsiTheme="minorEastAsia" w:hint="eastAsia"/>
          <w:sz w:val="24"/>
        </w:rPr>
        <w:t>“虎”字的第五笔是竖弯钩</w:t>
      </w:r>
      <w:r w:rsidRPr="000D144C">
        <w:rPr>
          <w:rFonts w:asciiTheme="minorEastAsia" w:hAnsiTheme="minorEastAsia"/>
          <w:sz w:val="24"/>
        </w:rPr>
        <w:t xml:space="preserve">     </w:t>
      </w:r>
      <w:r w:rsidRPr="000D144C">
        <w:rPr>
          <w:rFonts w:asciiTheme="minorEastAsia" w:hAnsiTheme="minorEastAsia" w:hint="eastAsia"/>
          <w:sz w:val="24"/>
        </w:rPr>
        <w:t>撒（</w:t>
      </w:r>
      <w:r w:rsidRPr="000D144C">
        <w:rPr>
          <w:rFonts w:asciiTheme="minorEastAsia" w:hAnsiTheme="minorEastAsia"/>
          <w:sz w:val="24"/>
        </w:rPr>
        <w:t>sǎ</w:t>
      </w:r>
      <w:r w:rsidRPr="000D144C">
        <w:rPr>
          <w:rFonts w:asciiTheme="minorEastAsia" w:hAnsiTheme="minorEastAsia" w:hint="eastAsia"/>
          <w:sz w:val="24"/>
        </w:rPr>
        <w:t>）</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）结合语境，在这段文字横线处填入的汉字词语全都正确的一项是（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A.</w:t>
      </w:r>
      <w:r w:rsidRPr="000D144C">
        <w:rPr>
          <w:rFonts w:asciiTheme="minorEastAsia" w:hAnsiTheme="minorEastAsia" w:cs="宋体" w:hint="eastAsia"/>
          <w:sz w:val="24"/>
        </w:rPr>
        <w:t>①</w:t>
      </w:r>
      <w:r w:rsidRPr="000D144C">
        <w:rPr>
          <w:rFonts w:asciiTheme="minorEastAsia" w:hAnsiTheme="minorEastAsia" w:hint="eastAsia"/>
          <w:sz w:val="24"/>
        </w:rPr>
        <w:t>副</w:t>
      </w:r>
      <w:r w:rsidRPr="000D144C">
        <w:rPr>
          <w:rFonts w:asciiTheme="minorEastAsia" w:hAnsiTheme="minorEastAsia"/>
          <w:sz w:val="24"/>
        </w:rPr>
        <w:t xml:space="preserve">  </w:t>
      </w:r>
      <w:r w:rsidRPr="000D144C">
        <w:rPr>
          <w:rFonts w:asciiTheme="minorEastAsia" w:hAnsiTheme="minorEastAsia" w:cs="宋体" w:hint="eastAsia"/>
          <w:sz w:val="24"/>
        </w:rPr>
        <w:t>②</w:t>
      </w:r>
      <w:r w:rsidRPr="000D144C">
        <w:rPr>
          <w:rFonts w:asciiTheme="minorEastAsia" w:hAnsiTheme="minorEastAsia" w:hint="eastAsia"/>
          <w:sz w:val="24"/>
        </w:rPr>
        <w:t>饶有风趣</w:t>
      </w:r>
      <w:r w:rsidRPr="000D144C">
        <w:rPr>
          <w:rFonts w:asciiTheme="minorEastAsia" w:hAnsiTheme="minorEastAsia"/>
          <w:sz w:val="24"/>
        </w:rPr>
        <w:t xml:space="preserve">     B.</w:t>
      </w:r>
      <w:r w:rsidRPr="000D144C">
        <w:rPr>
          <w:rFonts w:asciiTheme="minorEastAsia" w:hAnsiTheme="minorEastAsia" w:cs="宋体" w:hint="eastAsia"/>
          <w:sz w:val="24"/>
        </w:rPr>
        <w:t>①</w:t>
      </w:r>
      <w:r w:rsidRPr="000D144C">
        <w:rPr>
          <w:rFonts w:asciiTheme="minorEastAsia" w:hAnsiTheme="minorEastAsia" w:hint="eastAsia"/>
          <w:sz w:val="24"/>
        </w:rPr>
        <w:t>幅</w:t>
      </w:r>
      <w:r w:rsidRPr="000D144C">
        <w:rPr>
          <w:rFonts w:asciiTheme="minorEastAsia" w:hAnsiTheme="minorEastAsia"/>
          <w:sz w:val="24"/>
        </w:rPr>
        <w:t xml:space="preserve">  </w:t>
      </w:r>
      <w:r w:rsidRPr="000D144C">
        <w:rPr>
          <w:rFonts w:asciiTheme="minorEastAsia" w:hAnsiTheme="minorEastAsia" w:cs="宋体" w:hint="eastAsia"/>
          <w:sz w:val="24"/>
        </w:rPr>
        <w:t>②</w:t>
      </w:r>
      <w:r w:rsidRPr="000D144C">
        <w:rPr>
          <w:rFonts w:asciiTheme="minorEastAsia" w:hAnsiTheme="minorEastAsia" w:hint="eastAsia"/>
          <w:sz w:val="24"/>
        </w:rPr>
        <w:t>饶有风趣</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sz w:val="24"/>
        </w:rPr>
        <w:t>C.</w:t>
      </w:r>
      <w:r w:rsidRPr="000D144C">
        <w:rPr>
          <w:rFonts w:asciiTheme="minorEastAsia" w:hAnsiTheme="minorEastAsia" w:cs="宋体" w:hint="eastAsia"/>
          <w:sz w:val="24"/>
        </w:rPr>
        <w:t>①</w:t>
      </w:r>
      <w:r w:rsidRPr="000D144C">
        <w:rPr>
          <w:rFonts w:asciiTheme="minorEastAsia" w:hAnsiTheme="minorEastAsia" w:hint="eastAsia"/>
          <w:sz w:val="24"/>
        </w:rPr>
        <w:t>副</w:t>
      </w:r>
      <w:r w:rsidRPr="000D144C">
        <w:rPr>
          <w:rFonts w:asciiTheme="minorEastAsia" w:hAnsiTheme="minorEastAsia"/>
          <w:sz w:val="24"/>
        </w:rPr>
        <w:t xml:space="preserve">  </w:t>
      </w:r>
      <w:r w:rsidRPr="000D144C">
        <w:rPr>
          <w:rFonts w:asciiTheme="minorEastAsia" w:hAnsiTheme="minorEastAsia" w:cs="宋体" w:hint="eastAsia"/>
          <w:sz w:val="24"/>
        </w:rPr>
        <w:t>②</w:t>
      </w:r>
      <w:r w:rsidRPr="000D144C">
        <w:rPr>
          <w:rFonts w:asciiTheme="minorEastAsia" w:hAnsiTheme="minorEastAsia" w:hint="eastAsia"/>
          <w:sz w:val="24"/>
        </w:rPr>
        <w:t>兴趣盎然</w:t>
      </w:r>
      <w:r w:rsidRPr="000D144C">
        <w:rPr>
          <w:rFonts w:asciiTheme="minorEastAsia" w:hAnsiTheme="minorEastAsia"/>
          <w:sz w:val="24"/>
        </w:rPr>
        <w:t xml:space="preserve">     D.</w:t>
      </w:r>
      <w:r w:rsidRPr="000D144C">
        <w:rPr>
          <w:rFonts w:asciiTheme="minorEastAsia" w:hAnsiTheme="minorEastAsia" w:cs="宋体" w:hint="eastAsia"/>
          <w:sz w:val="24"/>
        </w:rPr>
        <w:t>①</w:t>
      </w:r>
      <w:r w:rsidRPr="000D144C">
        <w:rPr>
          <w:rFonts w:asciiTheme="minorEastAsia" w:hAnsiTheme="minorEastAsia" w:hint="eastAsia"/>
          <w:sz w:val="24"/>
        </w:rPr>
        <w:t>幅</w:t>
      </w:r>
      <w:r w:rsidRPr="000D144C">
        <w:rPr>
          <w:rFonts w:asciiTheme="minorEastAsia" w:hAnsiTheme="minorEastAsia"/>
          <w:sz w:val="24"/>
        </w:rPr>
        <w:t xml:space="preserve">  </w:t>
      </w:r>
      <w:r w:rsidRPr="000D144C">
        <w:rPr>
          <w:rFonts w:asciiTheme="minorEastAsia" w:hAnsiTheme="minorEastAsia" w:cs="宋体" w:hint="eastAsia"/>
          <w:sz w:val="24"/>
        </w:rPr>
        <w:t>②</w:t>
      </w:r>
      <w:r w:rsidRPr="000D144C">
        <w:rPr>
          <w:rFonts w:asciiTheme="minorEastAsia" w:hAnsiTheme="minorEastAsia" w:hint="eastAsia"/>
          <w:sz w:val="24"/>
        </w:rPr>
        <w:t>兴趣盎然，</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4.</w:t>
      </w:r>
      <w:r w:rsidRPr="000D144C">
        <w:rPr>
          <w:rFonts w:asciiTheme="minorEastAsia" w:hAnsiTheme="minorEastAsia" w:hint="eastAsia"/>
          <w:sz w:val="24"/>
        </w:rPr>
        <w:t>同学们参观天津“泥人张”故居之前，收集的一些相关文字。阅读下面文段，完成（</w:t>
      </w:r>
      <w:r w:rsidRPr="000D144C">
        <w:rPr>
          <w:rFonts w:asciiTheme="minorEastAsia" w:hAnsiTheme="minorEastAsia"/>
          <w:sz w:val="24"/>
        </w:rPr>
        <w:t>1</w:t>
      </w: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）题。</w:t>
      </w:r>
    </w:p>
    <w:p w:rsidR="000D144C" w:rsidRPr="000D144C" w:rsidRDefault="000D144C" w:rsidP="000D144C">
      <w:pPr>
        <w:spacing w:line="312" w:lineRule="auto"/>
        <w:ind w:firstLine="420"/>
        <w:rPr>
          <w:rFonts w:asciiTheme="minorEastAsia" w:hAnsiTheme="minorEastAsia" w:cs="楷体"/>
          <w:sz w:val="24"/>
        </w:rPr>
      </w:pPr>
      <w:r w:rsidRPr="000D144C">
        <w:rPr>
          <w:rFonts w:asciiTheme="minorEastAsia" w:hAnsiTheme="minorEastAsia" w:cs="楷体" w:hint="eastAsia"/>
          <w:sz w:val="24"/>
        </w:rPr>
        <w:t>“泥人张”彩塑创造题材广泛，或反映民间习俗，或取材于民间故事【甲】舞台戏剧，或直接取材于《水浒传》《红楼梦》《三国演义》等古典文学名著。所述塑作品个个惟妙惟肖，</w:t>
      </w:r>
      <w:r w:rsidRPr="000D144C">
        <w:rPr>
          <w:rFonts w:asciiTheme="minorEastAsia" w:hAnsiTheme="minorEastAsia" w:cs="楷体" w:hint="eastAsia"/>
          <w:sz w:val="24"/>
          <w:u w:val="single"/>
        </w:rPr>
        <w:t>不仅神似，而且形似，达到形神兼具的境地。</w:t>
      </w:r>
      <w:r w:rsidRPr="000D144C">
        <w:rPr>
          <w:rFonts w:asciiTheme="minorEastAsia" w:hAnsiTheme="minorEastAsia" w:cs="楷体" w:hint="eastAsia"/>
          <w:sz w:val="24"/>
        </w:rPr>
        <w:t>“泥人张”所捏的泥人栩栩如生、不燥不裂的重要原因是：用色简雅明快，用料讲究【乙】所捏的泥人反映了独具特色的传统艺术审美特征，具有较高的文化价值。</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1</w:t>
      </w:r>
      <w:r w:rsidRPr="000D144C">
        <w:rPr>
          <w:rFonts w:asciiTheme="minorEastAsia" w:hAnsiTheme="minorEastAsia" w:hint="eastAsia"/>
          <w:sz w:val="24"/>
        </w:rPr>
        <w:t>）结合语境对【甲】【乙】两处所填标点，判断正确的一项是（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A.</w:t>
      </w:r>
      <w:r w:rsidRPr="000D144C">
        <w:rPr>
          <w:rFonts w:asciiTheme="minorEastAsia" w:hAnsiTheme="minorEastAsia" w:hint="eastAsia"/>
          <w:sz w:val="24"/>
        </w:rPr>
        <w:t>【甲】逗号</w:t>
      </w:r>
      <w:r w:rsidRPr="000D144C">
        <w:rPr>
          <w:rFonts w:asciiTheme="minorEastAsia" w:hAnsiTheme="minorEastAsia"/>
          <w:sz w:val="24"/>
        </w:rPr>
        <w:t xml:space="preserve">   </w:t>
      </w:r>
      <w:r w:rsidRPr="000D144C">
        <w:rPr>
          <w:rFonts w:asciiTheme="minorEastAsia" w:hAnsiTheme="minorEastAsia" w:hint="eastAsia"/>
          <w:sz w:val="24"/>
        </w:rPr>
        <w:t>【乙】分号</w:t>
      </w:r>
      <w:r w:rsidRPr="000D144C">
        <w:rPr>
          <w:rFonts w:asciiTheme="minorEastAsia" w:hAnsiTheme="minorEastAsia"/>
          <w:sz w:val="24"/>
        </w:rPr>
        <w:t xml:space="preserve">         B.</w:t>
      </w:r>
      <w:r w:rsidRPr="000D144C">
        <w:rPr>
          <w:rFonts w:asciiTheme="minorEastAsia" w:hAnsiTheme="minorEastAsia" w:hint="eastAsia"/>
          <w:sz w:val="24"/>
        </w:rPr>
        <w:t>【甲】顿号</w:t>
      </w:r>
      <w:r w:rsidRPr="000D144C">
        <w:rPr>
          <w:rFonts w:asciiTheme="minorEastAsia" w:hAnsiTheme="minorEastAsia"/>
          <w:sz w:val="24"/>
        </w:rPr>
        <w:t xml:space="preserve">    </w:t>
      </w:r>
      <w:r w:rsidRPr="000D144C">
        <w:rPr>
          <w:rFonts w:asciiTheme="minorEastAsia" w:hAnsiTheme="minorEastAsia" w:hint="eastAsia"/>
          <w:sz w:val="24"/>
        </w:rPr>
        <w:t>【乙】分号</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C.</w:t>
      </w:r>
      <w:r w:rsidRPr="000D144C">
        <w:rPr>
          <w:rFonts w:asciiTheme="minorEastAsia" w:hAnsiTheme="minorEastAsia" w:hint="eastAsia"/>
          <w:sz w:val="24"/>
        </w:rPr>
        <w:t>【甲】顿号</w:t>
      </w:r>
      <w:r w:rsidRPr="000D144C">
        <w:rPr>
          <w:rFonts w:asciiTheme="minorEastAsia" w:hAnsiTheme="minorEastAsia"/>
          <w:sz w:val="24"/>
        </w:rPr>
        <w:t xml:space="preserve">   </w:t>
      </w:r>
      <w:r w:rsidRPr="000D144C">
        <w:rPr>
          <w:rFonts w:asciiTheme="minorEastAsia" w:hAnsiTheme="minorEastAsia" w:hint="eastAsia"/>
          <w:sz w:val="24"/>
        </w:rPr>
        <w:t>【乙】句号</w:t>
      </w:r>
      <w:r w:rsidRPr="000D144C">
        <w:rPr>
          <w:rFonts w:asciiTheme="minorEastAsia" w:hAnsiTheme="minorEastAsia"/>
          <w:sz w:val="24"/>
        </w:rPr>
        <w:t xml:space="preserve">         D.</w:t>
      </w:r>
      <w:r w:rsidRPr="000D144C">
        <w:rPr>
          <w:rFonts w:asciiTheme="minorEastAsia" w:hAnsiTheme="minorEastAsia" w:hint="eastAsia"/>
          <w:sz w:val="24"/>
        </w:rPr>
        <w:t>【甲】逗号</w:t>
      </w:r>
      <w:r w:rsidRPr="000D144C">
        <w:rPr>
          <w:rFonts w:asciiTheme="minorEastAsia" w:hAnsiTheme="minorEastAsia"/>
          <w:sz w:val="24"/>
        </w:rPr>
        <w:t xml:space="preserve">     </w:t>
      </w:r>
      <w:r w:rsidRPr="000D144C">
        <w:rPr>
          <w:rFonts w:asciiTheme="minorEastAsia" w:hAnsiTheme="minorEastAsia" w:hint="eastAsia"/>
          <w:sz w:val="24"/>
        </w:rPr>
        <w:t>【乙】句号</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）画线的句子有一处表达欠妥，请你加以修改。（</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u w:val="single"/>
        </w:rPr>
      </w:pPr>
      <w:r w:rsidRPr="000D144C">
        <w:rPr>
          <w:rFonts w:asciiTheme="minorEastAsia" w:hAnsiTheme="minorEastAsia" w:hint="eastAsia"/>
          <w:sz w:val="24"/>
        </w:rPr>
        <w:t>修改：</w:t>
      </w:r>
      <w:r w:rsidRPr="000D144C">
        <w:rPr>
          <w:rFonts w:asciiTheme="minorEastAsia" w:hAnsiTheme="minorEastAsia"/>
          <w:sz w:val="24"/>
          <w:u w:val="single"/>
        </w:rPr>
        <w:t xml:space="preserve">                                                                         </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5.</w:t>
      </w:r>
      <w:r w:rsidRPr="000D144C">
        <w:rPr>
          <w:rFonts w:asciiTheme="minorEastAsia" w:hAnsiTheme="minorEastAsia" w:hint="eastAsia"/>
          <w:sz w:val="24"/>
        </w:rPr>
        <w:t>实践活动结束后，同学们组织了一次别开生面的总结会，依据要求完成（</w:t>
      </w:r>
      <w:r w:rsidRPr="000D144C">
        <w:rPr>
          <w:rFonts w:asciiTheme="minorEastAsia" w:hAnsiTheme="minorEastAsia"/>
          <w:sz w:val="24"/>
        </w:rPr>
        <w:t>1</w:t>
      </w: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）题。（</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1</w:t>
      </w:r>
      <w:r w:rsidRPr="000D144C">
        <w:rPr>
          <w:rFonts w:asciiTheme="minorEastAsia" w:hAnsiTheme="minorEastAsia" w:hint="eastAsia"/>
          <w:sz w:val="24"/>
        </w:rPr>
        <w:t>）总结会要求同学们在抒发感受时运用修辞手法。下面没有运用比喻修辞手法的一项是。（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A.</w:t>
      </w:r>
      <w:r w:rsidRPr="000D144C">
        <w:rPr>
          <w:rFonts w:asciiTheme="minorEastAsia" w:hAnsiTheme="minorEastAsia" w:hint="eastAsia"/>
          <w:sz w:val="24"/>
        </w:rPr>
        <w:t>北京的这些“老字号”如一位位饱经沧桑的老人，依然稳稳的站在京津的土地上。</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B.</w:t>
      </w:r>
      <w:r w:rsidRPr="000D144C">
        <w:rPr>
          <w:rFonts w:asciiTheme="minorEastAsia" w:hAnsiTheme="minorEastAsia" w:hint="eastAsia"/>
          <w:sz w:val="24"/>
        </w:rPr>
        <w:t>民间艺术就像一个万花筒，色彩斑斓，妙趣横生。</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C.</w:t>
      </w:r>
      <w:r w:rsidRPr="000D144C">
        <w:rPr>
          <w:rFonts w:asciiTheme="minorEastAsia" w:hAnsiTheme="minorEastAsia" w:hint="eastAsia"/>
          <w:sz w:val="24"/>
        </w:rPr>
        <w:t>杨柳青年画如一面神奇的镜子，生动地展现出人们对生活的美好愿望。</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D.</w:t>
      </w:r>
      <w:r w:rsidRPr="000D144C">
        <w:rPr>
          <w:rFonts w:asciiTheme="minorEastAsia" w:hAnsiTheme="minorEastAsia" w:hint="eastAsia"/>
          <w:sz w:val="24"/>
        </w:rPr>
        <w:t>“泥人张”所塑泥人形象非常逼真，好像活的一样。</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w:t>
      </w:r>
      <w:r w:rsidRPr="000D144C">
        <w:rPr>
          <w:rFonts w:asciiTheme="minorEastAsia" w:hAnsiTheme="minorEastAsia"/>
          <w:sz w:val="24"/>
        </w:rPr>
        <w:t>2</w:t>
      </w:r>
      <w:r w:rsidRPr="000D144C">
        <w:rPr>
          <w:rFonts w:asciiTheme="minorEastAsia" w:hAnsiTheme="minorEastAsia" w:hint="eastAsia"/>
          <w:sz w:val="24"/>
        </w:rPr>
        <w:t>）活动小组设置了“京津文化寻踪”公众号，要求以简洁的语言为该公众号写宣传语。请你依据下面材料，补写下句。（</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420"/>
        <w:rPr>
          <w:rFonts w:asciiTheme="minorEastAsia" w:hAnsiTheme="minorEastAsia" w:cs="楷体"/>
          <w:sz w:val="24"/>
        </w:rPr>
      </w:pPr>
      <w:r w:rsidRPr="000D144C">
        <w:rPr>
          <w:rFonts w:asciiTheme="minorEastAsia" w:hAnsiTheme="minorEastAsia" w:cs="楷体" w:hint="eastAsia"/>
          <w:sz w:val="24"/>
        </w:rPr>
        <w:t>天津卫的杨柳青年画有灵气，家家户户人人善画。老辈起稿，男人刻版，妇女染脸，孩童填色，世代相传，高手如林。每年都有成百上千的新画稿冒出来。卖来卖去总会有一张“鼓”出来。杨柳青说的这个“鼓”就是“活”</w:t>
      </w:r>
      <w:r w:rsidRPr="000D144C">
        <w:rPr>
          <w:rFonts w:asciiTheme="minorEastAsia" w:hAnsiTheme="minorEastAsia" w:cs="楷体"/>
          <w:sz w:val="24"/>
        </w:rPr>
        <w:t>——</w:t>
      </w:r>
      <w:r w:rsidRPr="000D144C">
        <w:rPr>
          <w:rFonts w:asciiTheme="minorEastAsia" w:hAnsiTheme="minorEastAsia" w:cs="楷体" w:hint="eastAsia"/>
          <w:sz w:val="24"/>
        </w:rPr>
        <w:t>谁看谁说喜欢，谁看谁想买，争着抢着买，这张画像着了魔法，不管有多少，都能一股脑儿的被抢光。</w:t>
      </w:r>
    </w:p>
    <w:p w:rsidR="000D144C" w:rsidRPr="000D144C" w:rsidRDefault="000D144C" w:rsidP="000D144C">
      <w:pPr>
        <w:spacing w:line="312" w:lineRule="auto"/>
        <w:ind w:firstLine="420"/>
        <w:rPr>
          <w:rFonts w:asciiTheme="minorEastAsia" w:hAnsiTheme="minorEastAsia"/>
          <w:sz w:val="24"/>
        </w:rPr>
      </w:pPr>
      <w:r w:rsidRPr="000D144C">
        <w:rPr>
          <w:rFonts w:asciiTheme="minorEastAsia" w:hAnsiTheme="minorEastAsia" w:cs="楷体" w:hint="eastAsia"/>
          <w:sz w:val="24"/>
        </w:rPr>
        <w:t>宣传语。家家户户人人沙画，</w:t>
      </w:r>
      <w:r w:rsidRPr="000D144C">
        <w:rPr>
          <w:rFonts w:asciiTheme="minorEastAsia" w:hAnsiTheme="minorEastAsia" w:cs="楷体"/>
          <w:sz w:val="24"/>
          <w:u w:val="single"/>
        </w:rPr>
        <w:t xml:space="preserve">                                               </w:t>
      </w:r>
      <w:r w:rsidRPr="000D144C">
        <w:rPr>
          <w:rFonts w:asciiTheme="minorEastAsia" w:hAnsiTheme="minorEastAsia" w:hint="eastAsia"/>
          <w:sz w:val="24"/>
        </w:rPr>
        <w:t>。</w:t>
      </w:r>
    </w:p>
    <w:p w:rsidR="000D144C" w:rsidRPr="000D144C" w:rsidRDefault="000D144C" w:rsidP="000D144C">
      <w:pPr>
        <w:spacing w:line="312" w:lineRule="auto"/>
        <w:rPr>
          <w:rFonts w:asciiTheme="minorEastAsia" w:hAnsiTheme="minorEastAsia"/>
          <w:b/>
          <w:bCs/>
          <w:sz w:val="28"/>
          <w:szCs w:val="28"/>
        </w:rPr>
      </w:pPr>
      <w:r w:rsidRPr="000D144C">
        <w:rPr>
          <w:rFonts w:asciiTheme="minorEastAsia" w:hAnsiTheme="minorEastAsia" w:hint="eastAsia"/>
          <w:b/>
          <w:bCs/>
          <w:sz w:val="28"/>
          <w:szCs w:val="28"/>
        </w:rPr>
        <w:t>二、古诗词。阅读（共</w:t>
      </w:r>
      <w:r w:rsidRPr="000D144C">
        <w:rPr>
          <w:rFonts w:asciiTheme="minorEastAsia" w:hAnsiTheme="minorEastAsia"/>
          <w:b/>
          <w:bCs/>
          <w:sz w:val="28"/>
          <w:szCs w:val="28"/>
        </w:rPr>
        <w:t>18</w:t>
      </w:r>
      <w:r w:rsidRPr="000D144C">
        <w:rPr>
          <w:rFonts w:asciiTheme="minorEastAsia" w:hAnsiTheme="minorEastAsia" w:hint="eastAsia"/>
          <w:b/>
          <w:bCs/>
          <w:sz w:val="28"/>
          <w:szCs w:val="28"/>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（一）默写。（共</w:t>
      </w:r>
      <w:r w:rsidRPr="000D144C">
        <w:rPr>
          <w:rFonts w:asciiTheme="minorEastAsia" w:hAnsiTheme="minorEastAsia"/>
          <w:sz w:val="24"/>
        </w:rPr>
        <w:t>4</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6.</w:t>
      </w:r>
      <w:r w:rsidRPr="000D144C">
        <w:rPr>
          <w:rFonts w:asciiTheme="minorEastAsia" w:hAnsiTheme="minorEastAsia" w:hint="eastAsia"/>
          <w:sz w:val="24"/>
        </w:rPr>
        <w:t>黄鹤一去不复返，</w:t>
      </w:r>
      <w:r w:rsidRPr="000D144C">
        <w:rPr>
          <w:rFonts w:asciiTheme="minorEastAsia" w:hAnsiTheme="minorEastAsia"/>
          <w:sz w:val="24"/>
          <w:u w:val="single"/>
        </w:rPr>
        <w:t xml:space="preserve">                   </w:t>
      </w:r>
      <w:r w:rsidRPr="000D144C">
        <w:rPr>
          <w:rFonts w:asciiTheme="minorEastAsia" w:hAnsiTheme="minorEastAsia" w:hint="eastAsia"/>
          <w:sz w:val="24"/>
        </w:rPr>
        <w:t>。</w:t>
      </w:r>
      <w:r w:rsidRPr="000D144C">
        <w:rPr>
          <w:rFonts w:asciiTheme="minorEastAsia" w:hAnsiTheme="minorEastAsia"/>
          <w:sz w:val="24"/>
        </w:rPr>
        <w:t xml:space="preserve"> </w:t>
      </w:r>
      <w:r w:rsidRPr="000D144C">
        <w:rPr>
          <w:rFonts w:asciiTheme="minorEastAsia" w:hAnsiTheme="minorEastAsia" w:hint="eastAsia"/>
          <w:sz w:val="24"/>
        </w:rPr>
        <w:t>晴川历历汉情树黄鹤楼，</w:t>
      </w:r>
      <w:r w:rsidRPr="000D144C">
        <w:rPr>
          <w:rFonts w:asciiTheme="minorEastAsia" w:hAnsiTheme="minorEastAsia"/>
          <w:sz w:val="24"/>
          <w:u w:val="single"/>
        </w:rPr>
        <w:t xml:space="preserve">                   </w:t>
      </w:r>
      <w:r w:rsidRPr="000D144C">
        <w:rPr>
          <w:rFonts w:asciiTheme="minorEastAsia" w:hAnsiTheme="minorEastAsia" w:hint="eastAsia"/>
          <w:sz w:val="24"/>
        </w:rPr>
        <w:t>。（崔顥《黄鹤楼》）（</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7.</w:t>
      </w:r>
      <w:r w:rsidRPr="000D144C">
        <w:rPr>
          <w:rFonts w:asciiTheme="minorEastAsia" w:hAnsiTheme="minorEastAsia" w:hint="eastAsia"/>
          <w:sz w:val="24"/>
        </w:rPr>
        <w:t>上下天光，</w:t>
      </w:r>
      <w:r w:rsidRPr="000D144C">
        <w:rPr>
          <w:rFonts w:asciiTheme="minorEastAsia" w:hAnsiTheme="minorEastAsia"/>
          <w:sz w:val="24"/>
          <w:u w:val="single"/>
        </w:rPr>
        <w:t xml:space="preserve">            </w:t>
      </w:r>
      <w:r w:rsidRPr="000D144C">
        <w:rPr>
          <w:rFonts w:asciiTheme="minorEastAsia" w:hAnsiTheme="minorEastAsia" w:hint="eastAsia"/>
          <w:sz w:val="24"/>
        </w:rPr>
        <w:t>。沙鸥翔集，</w:t>
      </w:r>
      <w:r w:rsidRPr="000D144C">
        <w:rPr>
          <w:rFonts w:asciiTheme="minorEastAsia" w:hAnsiTheme="minorEastAsia"/>
          <w:sz w:val="24"/>
          <w:u w:val="single"/>
        </w:rPr>
        <w:t xml:space="preserve">            </w:t>
      </w:r>
      <w:r w:rsidRPr="000D144C">
        <w:rPr>
          <w:rFonts w:asciiTheme="minorEastAsia" w:hAnsiTheme="minorEastAsia" w:hint="eastAsia"/>
          <w:sz w:val="24"/>
        </w:rPr>
        <w:t>。（</w:t>
      </w:r>
      <w:r w:rsidRPr="000D144C">
        <w:rPr>
          <w:rFonts w:asciiTheme="minorEastAsia" w:hAnsiTheme="minorEastAsia"/>
          <w:sz w:val="24"/>
        </w:rPr>
        <w:t xml:space="preserve"> </w:t>
      </w:r>
      <w:r w:rsidRPr="000D144C">
        <w:rPr>
          <w:rFonts w:asciiTheme="minorEastAsia" w:hAnsiTheme="minorEastAsia" w:hint="eastAsia"/>
          <w:sz w:val="24"/>
        </w:rPr>
        <w:t>范仲淹《岳阳楼记》）（</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（二）阅读《游山西村》，完成</w:t>
      </w:r>
      <w:r w:rsidRPr="000D144C">
        <w:rPr>
          <w:rFonts w:asciiTheme="minorEastAsia" w:hAnsiTheme="minorEastAsia"/>
          <w:sz w:val="24"/>
        </w:rPr>
        <w:t>8-10</w:t>
      </w:r>
      <w:r w:rsidRPr="000D144C">
        <w:rPr>
          <w:rFonts w:asciiTheme="minorEastAsia" w:hAnsiTheme="minorEastAsia" w:hint="eastAsia"/>
          <w:sz w:val="24"/>
        </w:rPr>
        <w:t>题。（共</w:t>
      </w:r>
      <w:r w:rsidRPr="000D144C">
        <w:rPr>
          <w:rFonts w:asciiTheme="minorEastAsia" w:hAnsiTheme="minorEastAsia"/>
          <w:sz w:val="24"/>
        </w:rPr>
        <w:t>6</w:t>
      </w:r>
      <w:r w:rsidRPr="000D144C">
        <w:rPr>
          <w:rFonts w:asciiTheme="minorEastAsia" w:hAnsiTheme="minorEastAsia" w:hint="eastAsia"/>
          <w:sz w:val="24"/>
        </w:rPr>
        <w:t>分）</w:t>
      </w:r>
    </w:p>
    <w:p w:rsidR="000D144C" w:rsidRPr="000D144C" w:rsidRDefault="000D144C" w:rsidP="000D144C">
      <w:pPr>
        <w:spacing w:line="312" w:lineRule="auto"/>
        <w:jc w:val="center"/>
        <w:rPr>
          <w:rFonts w:asciiTheme="minorEastAsia" w:hAnsiTheme="minorEastAsia"/>
          <w:sz w:val="24"/>
        </w:rPr>
      </w:pPr>
      <w:r w:rsidRPr="000D144C">
        <w:rPr>
          <w:rFonts w:asciiTheme="minorEastAsia" w:hAnsiTheme="minorEastAsia" w:hint="eastAsia"/>
          <w:sz w:val="24"/>
        </w:rPr>
        <w:t>《游山西村》</w:t>
      </w:r>
    </w:p>
    <w:p w:rsidR="000D144C" w:rsidRPr="000D144C" w:rsidRDefault="000D144C" w:rsidP="000D144C">
      <w:pPr>
        <w:spacing w:line="312" w:lineRule="auto"/>
        <w:jc w:val="center"/>
        <w:rPr>
          <w:rFonts w:asciiTheme="minorEastAsia" w:hAnsiTheme="minorEastAsia"/>
          <w:b/>
          <w:bCs/>
          <w:szCs w:val="21"/>
        </w:rPr>
      </w:pPr>
      <w:r w:rsidRPr="000D144C">
        <w:rPr>
          <w:rFonts w:asciiTheme="minorEastAsia" w:hAnsiTheme="minorEastAsia" w:hint="eastAsia"/>
          <w:b/>
          <w:bCs/>
          <w:szCs w:val="21"/>
        </w:rPr>
        <w:t>陆游</w:t>
      </w:r>
    </w:p>
    <w:p w:rsidR="000D144C" w:rsidRPr="000D144C" w:rsidRDefault="000D144C" w:rsidP="000D144C">
      <w:pPr>
        <w:spacing w:line="312" w:lineRule="auto"/>
        <w:jc w:val="center"/>
        <w:rPr>
          <w:rFonts w:asciiTheme="minorEastAsia" w:hAnsiTheme="minorEastAsia" w:cs="楷体"/>
          <w:sz w:val="24"/>
        </w:rPr>
      </w:pPr>
      <w:r w:rsidRPr="000D144C">
        <w:rPr>
          <w:rFonts w:asciiTheme="minorEastAsia" w:hAnsiTheme="minorEastAsia" w:cs="楷体" w:hint="eastAsia"/>
          <w:sz w:val="24"/>
        </w:rPr>
        <w:t>莫笑农家腊酒浑，丰年留客足鸡豚。</w:t>
      </w:r>
    </w:p>
    <w:p w:rsidR="000D144C" w:rsidRPr="000D144C" w:rsidRDefault="000D144C" w:rsidP="000D144C">
      <w:pPr>
        <w:spacing w:line="312" w:lineRule="auto"/>
        <w:jc w:val="center"/>
        <w:rPr>
          <w:rFonts w:asciiTheme="minorEastAsia" w:hAnsiTheme="minorEastAsia" w:cs="楷体"/>
          <w:sz w:val="24"/>
        </w:rPr>
      </w:pPr>
      <w:r w:rsidRPr="000D144C">
        <w:rPr>
          <w:rFonts w:asciiTheme="minorEastAsia" w:hAnsiTheme="minorEastAsia" w:cs="楷体" w:hint="eastAsia"/>
          <w:sz w:val="24"/>
        </w:rPr>
        <w:t>山重水复疑无路，柳暗花明又一村。</w:t>
      </w:r>
    </w:p>
    <w:p w:rsidR="000D144C" w:rsidRPr="000D144C" w:rsidRDefault="000D144C" w:rsidP="000D144C">
      <w:pPr>
        <w:spacing w:line="312" w:lineRule="auto"/>
        <w:jc w:val="center"/>
        <w:rPr>
          <w:rFonts w:asciiTheme="minorEastAsia" w:hAnsiTheme="minorEastAsia" w:cs="楷体"/>
          <w:sz w:val="24"/>
        </w:rPr>
      </w:pPr>
      <w:r w:rsidRPr="000D144C">
        <w:rPr>
          <w:rFonts w:asciiTheme="minorEastAsia" w:hAnsiTheme="minorEastAsia" w:cs="楷体" w:hint="eastAsia"/>
          <w:sz w:val="24"/>
        </w:rPr>
        <w:t>箫鼓追随春社近，衣冠简朴古风存。</w:t>
      </w:r>
    </w:p>
    <w:p w:rsidR="000D144C" w:rsidRPr="000D144C" w:rsidRDefault="000D144C" w:rsidP="000D144C">
      <w:pPr>
        <w:spacing w:line="312" w:lineRule="auto"/>
        <w:jc w:val="center"/>
        <w:rPr>
          <w:rFonts w:asciiTheme="minorEastAsia" w:hAnsiTheme="minorEastAsia" w:cs="楷体"/>
          <w:sz w:val="24"/>
        </w:rPr>
      </w:pPr>
      <w:r w:rsidRPr="000D144C">
        <w:rPr>
          <w:rFonts w:asciiTheme="minorEastAsia" w:hAnsiTheme="minorEastAsia" w:cs="楷体" w:hint="eastAsia"/>
          <w:sz w:val="24"/>
        </w:rPr>
        <w:t>从今若许闲乘月，拄杖无时夜叩门。</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8.</w:t>
      </w:r>
      <w:r w:rsidRPr="000D144C">
        <w:rPr>
          <w:rFonts w:asciiTheme="minorEastAsia" w:hAnsiTheme="minorEastAsia" w:hint="eastAsia"/>
          <w:sz w:val="24"/>
        </w:rPr>
        <w:t>《游山西村》描绘了农村的美好风光与风俗人情，表达了作者</w:t>
      </w:r>
      <w:r w:rsidRPr="000D144C">
        <w:rPr>
          <w:rFonts w:asciiTheme="minorEastAsia" w:hAnsiTheme="minorEastAsia"/>
          <w:sz w:val="24"/>
          <w:u w:val="single"/>
        </w:rPr>
        <w:t xml:space="preserve">          </w:t>
      </w:r>
      <w:r w:rsidRPr="000D144C">
        <w:rPr>
          <w:rFonts w:asciiTheme="minorEastAsia" w:hAnsiTheme="minorEastAsia" w:hint="eastAsia"/>
          <w:sz w:val="24"/>
        </w:rPr>
        <w:t>的心情，（</w:t>
      </w:r>
      <w:r w:rsidRPr="000D144C">
        <w:rPr>
          <w:rFonts w:asciiTheme="minorEastAsia" w:hAnsiTheme="minorEastAsia"/>
          <w:sz w:val="24"/>
        </w:rPr>
        <w:t>1</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9.</w:t>
      </w:r>
      <w:r w:rsidRPr="000D144C">
        <w:rPr>
          <w:rFonts w:asciiTheme="minorEastAsia" w:hAnsiTheme="minorEastAsia" w:hint="eastAsia"/>
          <w:sz w:val="24"/>
        </w:rPr>
        <w:t>结合诗句内容，所以说画线诗句是如何借助景物表达诗人情感变化的。（</w:t>
      </w:r>
      <w:r w:rsidRPr="000D144C">
        <w:rPr>
          <w:rFonts w:asciiTheme="minorEastAsia" w:hAnsiTheme="minorEastAsia"/>
          <w:sz w:val="24"/>
        </w:rPr>
        <w:t>3</w:t>
      </w:r>
      <w:r w:rsidRPr="000D144C">
        <w:rPr>
          <w:rFonts w:asciiTheme="minorEastAsia" w:hAnsiTheme="minorEastAsia" w:hint="eastAsia"/>
          <w:sz w:val="24"/>
        </w:rPr>
        <w:t>分）</w:t>
      </w:r>
    </w:p>
    <w:p w:rsidR="000D144C" w:rsidRPr="000D144C" w:rsidRDefault="000D144C" w:rsidP="000D144C">
      <w:pPr>
        <w:spacing w:line="312" w:lineRule="auto"/>
        <w:rPr>
          <w:rFonts w:asciiTheme="minorEastAsia" w:hAnsiTheme="minorEastAsia"/>
          <w:sz w:val="24"/>
          <w:u w:val="single"/>
        </w:rPr>
      </w:pPr>
      <w:r w:rsidRPr="000D144C">
        <w:rPr>
          <w:rFonts w:asciiTheme="minorEastAsia" w:hAnsiTheme="minorEastAsia" w:hint="eastAsia"/>
          <w:sz w:val="24"/>
        </w:rPr>
        <w:t>答</w:t>
      </w:r>
      <w:r w:rsidRPr="000D144C">
        <w:rPr>
          <w:rFonts w:asciiTheme="minorEastAsia" w:hAnsiTheme="minorEastAsia" w:hint="eastAsia"/>
          <w:sz w:val="24"/>
          <w:u w:val="single"/>
        </w:rPr>
        <w:t>：</w:t>
      </w:r>
      <w:r w:rsidRPr="000D144C">
        <w:rPr>
          <w:rFonts w:asciiTheme="minorEastAsia" w:hAnsiTheme="minorEastAsia"/>
          <w:sz w:val="24"/>
          <w:u w:val="single"/>
        </w:rPr>
        <w:t xml:space="preserve">                                                                              </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sz w:val="24"/>
        </w:rPr>
        <w:t>10</w:t>
      </w:r>
      <w:r w:rsidRPr="000D144C">
        <w:rPr>
          <w:rFonts w:asciiTheme="minorEastAsia" w:hAnsiTheme="minorEastAsia" w:hint="eastAsia"/>
          <w:sz w:val="24"/>
        </w:rPr>
        <w:t>、“柳”在古代诗歌中具有丰富的内涵。诗人和借“柳”的柔美表现诗人赏春的愉悦心情；或因“柳”的谐音为“留”，用柳枝表达送别的不舍与忧伤；或借“柳丝”绵长，表达思念之长</w:t>
      </w:r>
      <w:r w:rsidRPr="000D144C">
        <w:rPr>
          <w:rFonts w:asciiTheme="minorEastAsia" w:hAnsiTheme="minorEastAsia" w:cs="宋体" w:hint="eastAsia"/>
          <w:sz w:val="24"/>
        </w:rPr>
        <w:t>……</w:t>
      </w:r>
      <w:r w:rsidRPr="000D144C">
        <w:rPr>
          <w:rFonts w:asciiTheme="minorEastAsia" w:hAnsiTheme="minorEastAsia" w:hint="eastAsia"/>
          <w:sz w:val="24"/>
        </w:rPr>
        <w:t>下列诗句中，与</w:t>
      </w:r>
      <w:r w:rsidRPr="000D144C">
        <w:rPr>
          <w:rFonts w:asciiTheme="minorEastAsia" w:hAnsiTheme="minorEastAsia" w:cs="楷体" w:hint="eastAsia"/>
          <w:sz w:val="24"/>
        </w:rPr>
        <w:t>“柳暗花明又一村中</w:t>
      </w:r>
      <w:r w:rsidRPr="000D144C">
        <w:rPr>
          <w:rFonts w:asciiTheme="minorEastAsia" w:hAnsiTheme="minorEastAsia" w:hint="eastAsia"/>
          <w:sz w:val="24"/>
        </w:rPr>
        <w:t>”的“柳”表现出诗人心境相近的一项是（</w:t>
      </w:r>
      <w:r w:rsidRPr="000D144C">
        <w:rPr>
          <w:rFonts w:asciiTheme="minorEastAsia" w:hAnsiTheme="minorEastAsia"/>
          <w:sz w:val="24"/>
        </w:rPr>
        <w:t>2</w:t>
      </w:r>
      <w:r w:rsidRPr="000D144C">
        <w:rPr>
          <w:rFonts w:asciiTheme="minorEastAsia" w:hAnsiTheme="minorEastAsia" w:hint="eastAsia"/>
          <w:sz w:val="24"/>
        </w:rPr>
        <w:t>分）</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 xml:space="preserve">A. </w:t>
      </w:r>
      <w:r w:rsidRPr="000D144C">
        <w:rPr>
          <w:rFonts w:asciiTheme="minorEastAsia" w:hAnsiTheme="minorEastAsia" w:hint="eastAsia"/>
          <w:sz w:val="24"/>
        </w:rPr>
        <w:t>渭城朝雨浥轻尘，客舍青青柳色新。（王维《送元二使安西》）</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 xml:space="preserve">B. </w:t>
      </w:r>
      <w:r w:rsidRPr="000D144C">
        <w:rPr>
          <w:rFonts w:asciiTheme="minorEastAsia" w:hAnsiTheme="minorEastAsia" w:hint="eastAsia"/>
          <w:sz w:val="24"/>
        </w:rPr>
        <w:t>两个黄鹂鸣翠柳，一行白鹭上青天。（杜甫《绝句》）</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 xml:space="preserve">C. </w:t>
      </w:r>
      <w:r w:rsidRPr="000D144C">
        <w:rPr>
          <w:rFonts w:asciiTheme="minorEastAsia" w:hAnsiTheme="minorEastAsia" w:hint="eastAsia"/>
          <w:sz w:val="24"/>
        </w:rPr>
        <w:t>羌笛何须怨杨柳，春风不度玉门关。（王焕之《凉州辞》）</w:t>
      </w:r>
    </w:p>
    <w:p w:rsidR="000D144C" w:rsidRPr="000D144C" w:rsidRDefault="000D144C" w:rsidP="000D144C">
      <w:pPr>
        <w:spacing w:line="312" w:lineRule="auto"/>
        <w:ind w:firstLineChars="100" w:firstLine="240"/>
        <w:rPr>
          <w:rFonts w:asciiTheme="minorEastAsia" w:hAnsiTheme="minorEastAsia"/>
          <w:sz w:val="24"/>
        </w:rPr>
      </w:pPr>
      <w:r w:rsidRPr="000D144C">
        <w:rPr>
          <w:rFonts w:asciiTheme="minorEastAsia" w:hAnsiTheme="minorEastAsia"/>
          <w:sz w:val="24"/>
        </w:rPr>
        <w:t xml:space="preserve">D. </w:t>
      </w:r>
      <w:r w:rsidRPr="000D144C">
        <w:rPr>
          <w:rFonts w:asciiTheme="minorEastAsia" w:hAnsiTheme="minorEastAsia" w:hint="eastAsia"/>
          <w:sz w:val="24"/>
        </w:rPr>
        <w:t>此夜曲中闻折柳，何人不起故园情。（李白《春夜洛城闻笛》）</w:t>
      </w:r>
    </w:p>
    <w:p w:rsidR="000D144C" w:rsidRPr="000D144C" w:rsidRDefault="000D144C" w:rsidP="000D144C">
      <w:pPr>
        <w:spacing w:line="312" w:lineRule="auto"/>
        <w:rPr>
          <w:rFonts w:asciiTheme="minorEastAsia" w:hAnsiTheme="minorEastAsia"/>
          <w:sz w:val="24"/>
        </w:rPr>
      </w:pPr>
      <w:r w:rsidRPr="000D144C">
        <w:rPr>
          <w:rFonts w:asciiTheme="minorEastAsia" w:hAnsiTheme="minorEastAsia" w:hint="eastAsia"/>
          <w:sz w:val="24"/>
        </w:rPr>
        <w:t>（三）阅读《核舟记》，完成</w:t>
      </w:r>
      <w:r w:rsidRPr="000D144C">
        <w:rPr>
          <w:rFonts w:asciiTheme="minorEastAsia" w:hAnsiTheme="minorEastAsia"/>
          <w:sz w:val="24"/>
        </w:rPr>
        <w:t>11-13</w:t>
      </w:r>
      <w:r w:rsidRPr="000D144C">
        <w:rPr>
          <w:rFonts w:asciiTheme="minorEastAsia" w:hAnsiTheme="minorEastAsia" w:hint="eastAsia"/>
          <w:sz w:val="24"/>
        </w:rPr>
        <w:t>题（共</w:t>
      </w:r>
      <w:r w:rsidRPr="000D144C">
        <w:rPr>
          <w:rFonts w:asciiTheme="minorEastAsia" w:hAnsiTheme="minorEastAsia"/>
          <w:sz w:val="24"/>
        </w:rPr>
        <w:t>8</w:t>
      </w:r>
      <w:r w:rsidRPr="000D144C">
        <w:rPr>
          <w:rFonts w:asciiTheme="minorEastAsia" w:hAnsiTheme="minorEastAsia" w:hint="eastAsia"/>
          <w:sz w:val="24"/>
        </w:rPr>
        <w:t>分）</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明有奇巧人曰王叔远，【甲】</w:t>
      </w:r>
      <w:r w:rsidRPr="000D144C">
        <w:rPr>
          <w:rStyle w:val="a6"/>
          <w:rFonts w:asciiTheme="minorEastAsia" w:hAnsiTheme="minorEastAsia" w:cs="楷体" w:hint="eastAsia"/>
          <w:i w:val="0"/>
          <w:color w:val="000000"/>
          <w:sz w:val="24"/>
          <w:u w:val="single"/>
          <w:shd w:val="clear" w:color="auto" w:fill="FFFFFF"/>
        </w:rPr>
        <w:t>能以径寸之木，为宫室、器皿、人物，以至鸟兽、木石，罔不因势象形，各具情态。</w:t>
      </w:r>
      <w:r w:rsidRPr="000D144C">
        <w:rPr>
          <w:rStyle w:val="a6"/>
          <w:rFonts w:asciiTheme="minorEastAsia" w:hAnsiTheme="minorEastAsia" w:cs="楷体" w:hint="eastAsia"/>
          <w:i w:val="0"/>
          <w:color w:val="000000"/>
          <w:sz w:val="24"/>
          <w:shd w:val="clear" w:color="auto" w:fill="FFFFFF"/>
        </w:rPr>
        <w:t>尝贻余核舟一，盖大苏泛赤壁云。</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舟首尾长约八分有奇，高可二黍许。中轩敞者为舱，箬篷覆之。旁开小窗，左右各四，共八扇。启窗而观，雕栏相望焉。闭之，则右刻“山高月小，水落石出”，左刻“清风徐来，水波不兴”，石青糁之。</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船头坐三人，中峨冠而多髯者为东坡，佛印居右，鲁直居左。苏、黄共阅一手卷。东坡右手执卷端，左手抚鲁直背。鲁直左手执卷末，右手指卷，如有所语。【乙】</w:t>
      </w:r>
      <w:r w:rsidRPr="000D144C">
        <w:rPr>
          <w:rStyle w:val="a6"/>
          <w:rFonts w:asciiTheme="minorEastAsia" w:hAnsiTheme="minorEastAsia" w:cs="楷体" w:hint="eastAsia"/>
          <w:i w:val="0"/>
          <w:color w:val="000000"/>
          <w:sz w:val="24"/>
          <w:u w:val="single"/>
          <w:shd w:val="clear" w:color="auto" w:fill="FFFFFF"/>
        </w:rPr>
        <w:t>东坡现右足，鲁直现左足，各微侧，其两膝相比者，各隐卷底衣褶中。</w:t>
      </w:r>
      <w:r w:rsidRPr="000D144C">
        <w:rPr>
          <w:rStyle w:val="a6"/>
          <w:rFonts w:asciiTheme="minorEastAsia" w:hAnsiTheme="minorEastAsia" w:cs="楷体" w:hint="eastAsia"/>
          <w:i w:val="0"/>
          <w:color w:val="000000"/>
          <w:sz w:val="24"/>
          <w:shd w:val="clear" w:color="auto" w:fill="FFFFFF"/>
        </w:rPr>
        <w:t>佛印绝类弥勒，袒胸露乳，矫首昂视，神情与苏、黄不属。卧右膝，诎右臂支船，而竖其左膝，左臂挂念珠倚之</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珠可历历数也。</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舟尾横卧一楫。楫左右舟子各一人。居右者椎髻仰面，左手倚一衡木，右手攀右趾，若啸呼状。居左者右手执蒲葵扇，左手抚炉，炉上有壶，其人视端容寂，若听茶声然。</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其船背稍夷，则题名其上，文曰“天启壬戌秋日，虞山王毅叔远甫刻”，细若蚊足，钩画了了，其色墨。又用篆章一，文曰“初平山人”，其色丹。</w:t>
      </w:r>
    </w:p>
    <w:p w:rsidR="000D144C" w:rsidRPr="000D144C" w:rsidRDefault="000D144C" w:rsidP="000D144C">
      <w:pPr>
        <w:spacing w:line="312" w:lineRule="auto"/>
        <w:ind w:firstLine="420"/>
        <w:rPr>
          <w:rFonts w:asciiTheme="minorEastAsia" w:hAnsiTheme="minorEastAsia" w:cs="楷体"/>
          <w:color w:val="000000"/>
          <w:sz w:val="24"/>
        </w:rPr>
      </w:pPr>
      <w:r w:rsidRPr="000D144C">
        <w:rPr>
          <w:rStyle w:val="a6"/>
          <w:rFonts w:asciiTheme="minorEastAsia" w:hAnsiTheme="minorEastAsia" w:cs="楷体" w:hint="eastAsia"/>
          <w:i w:val="0"/>
          <w:color w:val="000000"/>
          <w:sz w:val="24"/>
          <w:shd w:val="clear" w:color="auto" w:fill="FFFFFF"/>
        </w:rPr>
        <w:t>【丙】</w:t>
      </w:r>
      <w:r w:rsidRPr="000D144C">
        <w:rPr>
          <w:rStyle w:val="a6"/>
          <w:rFonts w:asciiTheme="minorEastAsia" w:hAnsiTheme="minorEastAsia" w:cs="楷体" w:hint="eastAsia"/>
          <w:i w:val="0"/>
          <w:color w:val="000000"/>
          <w:sz w:val="24"/>
          <w:u w:val="single"/>
          <w:shd w:val="clear" w:color="auto" w:fill="FFFFFF"/>
        </w:rPr>
        <w:t>通计一舟，为人五；为窗八；为箬篷，为楫，为炉，为壶，为手卷，为念珠各一；对联、题名并篆文，为字共三十有四。</w:t>
      </w:r>
      <w:r w:rsidRPr="000D144C">
        <w:rPr>
          <w:rStyle w:val="a6"/>
          <w:rFonts w:asciiTheme="minorEastAsia" w:hAnsiTheme="minorEastAsia" w:cs="楷体" w:hint="eastAsia"/>
          <w:i w:val="0"/>
          <w:color w:val="000000"/>
          <w:sz w:val="24"/>
          <w:shd w:val="clear" w:color="auto" w:fill="FFFFFF"/>
        </w:rPr>
        <w:t>而计其长，曾不盈寸。盖简桃核修狭者为之。嘻，技亦灵怪矣哉！</w:t>
      </w:r>
      <w:r w:rsidRPr="000D144C">
        <w:rPr>
          <w:rFonts w:asciiTheme="minorEastAsia" w:hAnsiTheme="minorEastAsia" w:cs="楷体" w:hint="eastAsia"/>
          <w:color w:val="000000"/>
          <w:sz w:val="24"/>
        </w:rPr>
        <w:t>。</w:t>
      </w:r>
    </w:p>
    <w:p w:rsidR="000D144C" w:rsidRPr="000D144C" w:rsidRDefault="000D144C" w:rsidP="000D144C">
      <w:pPr>
        <w:spacing w:line="312" w:lineRule="auto"/>
        <w:rPr>
          <w:rFonts w:asciiTheme="minorEastAsia" w:hAnsiTheme="minorEastAsia"/>
          <w:color w:val="000000"/>
          <w:sz w:val="24"/>
        </w:rPr>
      </w:pPr>
      <w:r w:rsidRPr="000D144C">
        <w:rPr>
          <w:rFonts w:asciiTheme="minorEastAsia" w:hAnsiTheme="minorEastAsia"/>
          <w:color w:val="000000"/>
          <w:sz w:val="24"/>
        </w:rPr>
        <w:t>11.</w:t>
      </w:r>
      <w:r w:rsidRPr="000D144C">
        <w:rPr>
          <w:rFonts w:asciiTheme="minorEastAsia" w:hAnsiTheme="minorEastAsia" w:hint="eastAsia"/>
          <w:color w:val="000000"/>
          <w:sz w:val="24"/>
        </w:rPr>
        <w:t>下列选项中各有两组词语。每组词语中加点字的意思都相同的一组是（</w:t>
      </w:r>
      <w:r w:rsidRPr="000D144C">
        <w:rPr>
          <w:rFonts w:asciiTheme="minorEastAsia" w:hAnsiTheme="minorEastAsia"/>
          <w:color w:val="000000"/>
          <w:sz w:val="24"/>
        </w:rPr>
        <w:t>2</w:t>
      </w:r>
      <w:r w:rsidRPr="000D144C">
        <w:rPr>
          <w:rFonts w:asciiTheme="minorEastAsia" w:hAnsiTheme="minorEastAsia" w:hint="eastAsia"/>
          <w:color w:val="000000"/>
          <w:sz w:val="24"/>
        </w:rPr>
        <w:t>分）</w:t>
      </w:r>
    </w:p>
    <w:p w:rsidR="000D144C" w:rsidRPr="000D144C" w:rsidRDefault="000D144C" w:rsidP="000D144C">
      <w:pPr>
        <w:spacing w:line="312" w:lineRule="auto"/>
        <w:ind w:firstLine="420"/>
        <w:rPr>
          <w:rFonts w:asciiTheme="minorEastAsia" w:hAnsiTheme="minorEastAsia"/>
          <w:color w:val="000000"/>
          <w:sz w:val="24"/>
        </w:rPr>
      </w:pPr>
      <w:r w:rsidRPr="000D144C">
        <w:rPr>
          <w:rFonts w:asciiTheme="minorEastAsia" w:hAnsiTheme="minorEastAsia"/>
          <w:color w:val="000000"/>
          <w:sz w:val="24"/>
        </w:rPr>
        <w:t xml:space="preserve">A. </w:t>
      </w:r>
      <w:r w:rsidRPr="000D144C">
        <w:rPr>
          <w:rFonts w:asciiTheme="minorEastAsia" w:hAnsiTheme="minorEastAsia" w:hint="eastAsia"/>
          <w:color w:val="000000"/>
          <w:sz w:val="24"/>
        </w:rPr>
        <w:t>罔不</w:t>
      </w:r>
      <w:r w:rsidRPr="000D144C">
        <w:rPr>
          <w:rFonts w:asciiTheme="minorEastAsia" w:hAnsiTheme="minorEastAsia" w:hint="eastAsia"/>
          <w:color w:val="000000"/>
          <w:sz w:val="24"/>
          <w:em w:val="dot"/>
        </w:rPr>
        <w:t>因</w:t>
      </w:r>
      <w:r w:rsidRPr="000D144C">
        <w:rPr>
          <w:rFonts w:asciiTheme="minorEastAsia" w:hAnsiTheme="minorEastAsia" w:hint="eastAsia"/>
          <w:color w:val="000000"/>
          <w:sz w:val="24"/>
        </w:rPr>
        <w:t>势</w:t>
      </w:r>
      <w:r w:rsidRPr="000D144C">
        <w:rPr>
          <w:rFonts w:asciiTheme="minorEastAsia" w:hAnsiTheme="minorEastAsia"/>
          <w:color w:val="000000"/>
          <w:sz w:val="24"/>
        </w:rPr>
        <w:t>/</w:t>
      </w:r>
      <w:r w:rsidRPr="000D144C">
        <w:rPr>
          <w:rFonts w:asciiTheme="minorEastAsia" w:hAnsiTheme="minorEastAsia" w:hint="eastAsia"/>
          <w:color w:val="000000"/>
          <w:sz w:val="24"/>
          <w:em w:val="dot"/>
        </w:rPr>
        <w:t>因</w:t>
      </w:r>
      <w:r w:rsidRPr="000D144C">
        <w:rPr>
          <w:rFonts w:asciiTheme="minorEastAsia" w:hAnsiTheme="minorEastAsia" w:hint="eastAsia"/>
          <w:color w:val="000000"/>
          <w:sz w:val="24"/>
        </w:rPr>
        <w:t>地制宜</w:t>
      </w:r>
      <w:r w:rsidRPr="000D144C">
        <w:rPr>
          <w:rFonts w:asciiTheme="minorEastAsia" w:hAnsiTheme="minorEastAsia"/>
          <w:color w:val="000000"/>
          <w:sz w:val="24"/>
        </w:rPr>
        <w:t xml:space="preserve">   </w:t>
      </w:r>
      <w:r w:rsidRPr="000D144C">
        <w:rPr>
          <w:rFonts w:asciiTheme="minorEastAsia" w:hAnsiTheme="minorEastAsia" w:hint="eastAsia"/>
          <w:color w:val="000000"/>
          <w:sz w:val="24"/>
          <w:em w:val="dot"/>
        </w:rPr>
        <w:t>尝</w:t>
      </w:r>
      <w:r w:rsidRPr="000D144C">
        <w:rPr>
          <w:rFonts w:asciiTheme="minorEastAsia" w:hAnsiTheme="minorEastAsia" w:hint="eastAsia"/>
          <w:color w:val="000000"/>
          <w:sz w:val="24"/>
        </w:rPr>
        <w:t>贻余核</w:t>
      </w:r>
      <w:r w:rsidRPr="000D144C">
        <w:rPr>
          <w:rFonts w:asciiTheme="minorEastAsia" w:hAnsiTheme="minorEastAsia"/>
          <w:color w:val="000000"/>
          <w:sz w:val="24"/>
        </w:rPr>
        <w:t>/</w:t>
      </w:r>
      <w:r w:rsidRPr="000D144C">
        <w:rPr>
          <w:rFonts w:asciiTheme="minorEastAsia" w:hAnsiTheme="minorEastAsia" w:hint="eastAsia"/>
          <w:color w:val="000000"/>
          <w:sz w:val="24"/>
        </w:rPr>
        <w:t>卧薪</w:t>
      </w:r>
      <w:r w:rsidRPr="000D144C">
        <w:rPr>
          <w:rFonts w:asciiTheme="minorEastAsia" w:hAnsiTheme="minorEastAsia" w:hint="eastAsia"/>
          <w:color w:val="000000"/>
          <w:sz w:val="24"/>
          <w:em w:val="dot"/>
        </w:rPr>
        <w:t>尝</w:t>
      </w:r>
      <w:r w:rsidRPr="000D144C">
        <w:rPr>
          <w:rFonts w:asciiTheme="minorEastAsia" w:hAnsiTheme="minorEastAsia" w:hint="eastAsia"/>
          <w:color w:val="000000"/>
          <w:sz w:val="24"/>
        </w:rPr>
        <w:t>胆</w:t>
      </w:r>
    </w:p>
    <w:p w:rsidR="000D144C" w:rsidRPr="000D144C" w:rsidRDefault="000D144C" w:rsidP="000D144C">
      <w:pPr>
        <w:spacing w:line="312" w:lineRule="auto"/>
        <w:ind w:firstLine="420"/>
        <w:rPr>
          <w:rFonts w:asciiTheme="minorEastAsia" w:hAnsiTheme="minorEastAsia"/>
          <w:color w:val="000000"/>
          <w:sz w:val="24"/>
        </w:rPr>
      </w:pPr>
      <w:r w:rsidRPr="000D144C">
        <w:rPr>
          <w:rFonts w:asciiTheme="minorEastAsia" w:hAnsiTheme="minorEastAsia"/>
          <w:color w:val="000000"/>
          <w:sz w:val="24"/>
        </w:rPr>
        <w:t xml:space="preserve">B. </w:t>
      </w:r>
      <w:r w:rsidRPr="000D144C">
        <w:rPr>
          <w:rFonts w:asciiTheme="minorEastAsia" w:hAnsiTheme="minorEastAsia" w:hint="eastAsia"/>
          <w:color w:val="000000"/>
          <w:sz w:val="24"/>
        </w:rPr>
        <w:t>曾不</w:t>
      </w:r>
      <w:r w:rsidRPr="000D144C">
        <w:rPr>
          <w:rFonts w:asciiTheme="minorEastAsia" w:hAnsiTheme="minorEastAsia" w:hint="eastAsia"/>
          <w:color w:val="000000"/>
          <w:sz w:val="24"/>
          <w:em w:val="dot"/>
        </w:rPr>
        <w:t>盈</w:t>
      </w:r>
      <w:r w:rsidRPr="000D144C">
        <w:rPr>
          <w:rFonts w:asciiTheme="minorEastAsia" w:hAnsiTheme="minorEastAsia" w:hint="eastAsia"/>
          <w:color w:val="000000"/>
          <w:sz w:val="24"/>
        </w:rPr>
        <w:t>寸</w:t>
      </w:r>
      <w:r w:rsidRPr="000D144C">
        <w:rPr>
          <w:rFonts w:asciiTheme="minorEastAsia" w:hAnsiTheme="minorEastAsia"/>
          <w:color w:val="000000"/>
          <w:sz w:val="24"/>
        </w:rPr>
        <w:t>/</w:t>
      </w:r>
      <w:r w:rsidRPr="000D144C">
        <w:rPr>
          <w:rFonts w:asciiTheme="minorEastAsia" w:hAnsiTheme="minorEastAsia" w:hint="eastAsia"/>
          <w:color w:val="000000"/>
          <w:sz w:val="24"/>
        </w:rPr>
        <w:t>热泪</w:t>
      </w:r>
      <w:r w:rsidRPr="000D144C">
        <w:rPr>
          <w:rFonts w:asciiTheme="minorEastAsia" w:hAnsiTheme="minorEastAsia" w:hint="eastAsia"/>
          <w:color w:val="000000"/>
          <w:sz w:val="24"/>
          <w:em w:val="dot"/>
        </w:rPr>
        <w:t>盈</w:t>
      </w:r>
      <w:r w:rsidRPr="000D144C">
        <w:rPr>
          <w:rFonts w:asciiTheme="minorEastAsia" w:hAnsiTheme="minorEastAsia" w:hint="eastAsia"/>
          <w:color w:val="000000"/>
          <w:sz w:val="24"/>
        </w:rPr>
        <w:t>眶</w:t>
      </w:r>
      <w:r w:rsidRPr="000D144C">
        <w:rPr>
          <w:rFonts w:asciiTheme="minorEastAsia" w:hAnsiTheme="minorEastAsia"/>
          <w:color w:val="000000"/>
          <w:sz w:val="24"/>
        </w:rPr>
        <w:t xml:space="preserve">   </w:t>
      </w:r>
      <w:r w:rsidRPr="000D144C">
        <w:rPr>
          <w:rFonts w:asciiTheme="minorEastAsia" w:hAnsiTheme="minorEastAsia" w:hint="eastAsia"/>
          <w:color w:val="000000"/>
          <w:sz w:val="24"/>
        </w:rPr>
        <w:t>两膝相</w:t>
      </w:r>
      <w:r w:rsidRPr="000D144C">
        <w:rPr>
          <w:rFonts w:asciiTheme="minorEastAsia" w:hAnsiTheme="minorEastAsia" w:hint="eastAsia"/>
          <w:color w:val="000000"/>
          <w:sz w:val="24"/>
          <w:em w:val="dot"/>
        </w:rPr>
        <w:t>比</w:t>
      </w:r>
      <w:r w:rsidRPr="000D144C">
        <w:rPr>
          <w:rFonts w:asciiTheme="minorEastAsia" w:hAnsiTheme="minorEastAsia"/>
          <w:color w:val="000000"/>
          <w:sz w:val="24"/>
        </w:rPr>
        <w:t>/</w:t>
      </w:r>
      <w:r w:rsidRPr="000D144C">
        <w:rPr>
          <w:rFonts w:asciiTheme="minorEastAsia" w:hAnsiTheme="minorEastAsia" w:hint="eastAsia"/>
          <w:color w:val="000000"/>
          <w:sz w:val="24"/>
          <w:em w:val="dot"/>
        </w:rPr>
        <w:t>比</w:t>
      </w:r>
      <w:r w:rsidRPr="000D144C">
        <w:rPr>
          <w:rFonts w:asciiTheme="minorEastAsia" w:hAnsiTheme="minorEastAsia" w:hint="eastAsia"/>
          <w:color w:val="000000"/>
          <w:sz w:val="24"/>
        </w:rPr>
        <w:t>邻而居</w:t>
      </w:r>
    </w:p>
    <w:p w:rsidR="000D144C" w:rsidRPr="000D144C" w:rsidRDefault="000D144C" w:rsidP="000D144C">
      <w:pPr>
        <w:spacing w:line="312" w:lineRule="auto"/>
        <w:ind w:firstLine="420"/>
        <w:rPr>
          <w:rFonts w:asciiTheme="minorEastAsia" w:hAnsiTheme="minorEastAsia"/>
          <w:color w:val="000000"/>
          <w:sz w:val="24"/>
        </w:rPr>
      </w:pPr>
      <w:r w:rsidRPr="000D144C">
        <w:rPr>
          <w:rFonts w:asciiTheme="minorEastAsia" w:hAnsiTheme="minorEastAsia"/>
          <w:color w:val="000000"/>
          <w:sz w:val="24"/>
        </w:rPr>
        <w:t xml:space="preserve">C. </w:t>
      </w:r>
      <w:r w:rsidRPr="000D144C">
        <w:rPr>
          <w:rFonts w:asciiTheme="minorEastAsia" w:hAnsiTheme="minorEastAsia" w:hint="eastAsia"/>
          <w:color w:val="000000"/>
          <w:sz w:val="24"/>
        </w:rPr>
        <w:t>苏黄不</w:t>
      </w:r>
      <w:r w:rsidRPr="000D144C">
        <w:rPr>
          <w:rFonts w:asciiTheme="minorEastAsia" w:hAnsiTheme="minorEastAsia" w:hint="eastAsia"/>
          <w:color w:val="000000"/>
          <w:sz w:val="24"/>
          <w:em w:val="dot"/>
        </w:rPr>
        <w:t>属</w:t>
      </w:r>
      <w:r w:rsidRPr="000D144C">
        <w:rPr>
          <w:rFonts w:asciiTheme="minorEastAsia" w:hAnsiTheme="minorEastAsia"/>
          <w:color w:val="000000"/>
          <w:sz w:val="24"/>
        </w:rPr>
        <w:t>/</w:t>
      </w:r>
      <w:r w:rsidRPr="000D144C">
        <w:rPr>
          <w:rFonts w:asciiTheme="minorEastAsia" w:hAnsiTheme="minorEastAsia" w:hint="eastAsia"/>
          <w:color w:val="000000"/>
          <w:sz w:val="24"/>
        </w:rPr>
        <w:t>桑竹之</w:t>
      </w:r>
      <w:r w:rsidRPr="000D144C">
        <w:rPr>
          <w:rFonts w:asciiTheme="minorEastAsia" w:hAnsiTheme="minorEastAsia" w:hint="eastAsia"/>
          <w:color w:val="000000"/>
          <w:sz w:val="24"/>
          <w:em w:val="dot"/>
        </w:rPr>
        <w:t>属</w:t>
      </w:r>
      <w:r w:rsidRPr="000D144C">
        <w:rPr>
          <w:rFonts w:asciiTheme="minorEastAsia" w:hAnsiTheme="minorEastAsia"/>
          <w:color w:val="000000"/>
          <w:sz w:val="24"/>
        </w:rPr>
        <w:t xml:space="preserve">   </w:t>
      </w:r>
      <w:r w:rsidRPr="000D144C">
        <w:rPr>
          <w:rFonts w:asciiTheme="minorEastAsia" w:hAnsiTheme="minorEastAsia" w:hint="eastAsia"/>
          <w:color w:val="000000"/>
          <w:sz w:val="24"/>
        </w:rPr>
        <w:t>水波不</w:t>
      </w:r>
      <w:r w:rsidRPr="000D144C">
        <w:rPr>
          <w:rFonts w:asciiTheme="minorEastAsia" w:hAnsiTheme="minorEastAsia" w:hint="eastAsia"/>
          <w:color w:val="000000"/>
          <w:sz w:val="24"/>
          <w:em w:val="dot"/>
        </w:rPr>
        <w:t>兴</w:t>
      </w:r>
      <w:r w:rsidRPr="000D144C">
        <w:rPr>
          <w:rFonts w:asciiTheme="minorEastAsia" w:hAnsiTheme="minorEastAsia"/>
          <w:color w:val="000000"/>
          <w:sz w:val="24"/>
        </w:rPr>
        <w:t>/</w:t>
      </w:r>
      <w:r w:rsidRPr="000D144C">
        <w:rPr>
          <w:rFonts w:asciiTheme="minorEastAsia" w:hAnsiTheme="minorEastAsia" w:hint="eastAsia"/>
          <w:color w:val="000000"/>
          <w:sz w:val="24"/>
        </w:rPr>
        <w:t>百废俱</w:t>
      </w:r>
      <w:r w:rsidRPr="000D144C">
        <w:rPr>
          <w:rFonts w:asciiTheme="minorEastAsia" w:hAnsiTheme="minorEastAsia" w:hint="eastAsia"/>
          <w:color w:val="000000"/>
          <w:sz w:val="24"/>
          <w:em w:val="dot"/>
        </w:rPr>
        <w:t>兴</w:t>
      </w:r>
    </w:p>
    <w:p w:rsidR="000D144C" w:rsidRPr="000D144C" w:rsidRDefault="000D144C" w:rsidP="000D144C">
      <w:pPr>
        <w:spacing w:line="312" w:lineRule="auto"/>
        <w:ind w:firstLine="420"/>
        <w:rPr>
          <w:rFonts w:asciiTheme="minorEastAsia" w:hAnsiTheme="minorEastAsia"/>
          <w:color w:val="000000"/>
          <w:sz w:val="24"/>
        </w:rPr>
      </w:pPr>
      <w:r w:rsidRPr="000D144C">
        <w:rPr>
          <w:rFonts w:asciiTheme="minorEastAsia" w:hAnsiTheme="minorEastAsia"/>
          <w:color w:val="000000"/>
          <w:sz w:val="24"/>
        </w:rPr>
        <w:t xml:space="preserve">D. </w:t>
      </w:r>
      <w:r w:rsidRPr="000D144C">
        <w:rPr>
          <w:rFonts w:asciiTheme="minorEastAsia" w:hAnsiTheme="minorEastAsia" w:hint="eastAsia"/>
          <w:color w:val="000000"/>
          <w:sz w:val="24"/>
          <w:em w:val="dot"/>
        </w:rPr>
        <w:t>矫</w:t>
      </w:r>
      <w:r w:rsidRPr="000D144C">
        <w:rPr>
          <w:rFonts w:asciiTheme="minorEastAsia" w:hAnsiTheme="minorEastAsia" w:hint="eastAsia"/>
          <w:color w:val="000000"/>
          <w:sz w:val="24"/>
        </w:rPr>
        <w:t>首昂视</w:t>
      </w:r>
      <w:r w:rsidRPr="000D144C">
        <w:rPr>
          <w:rFonts w:asciiTheme="minorEastAsia" w:hAnsiTheme="minorEastAsia"/>
          <w:color w:val="000000"/>
          <w:sz w:val="24"/>
        </w:rPr>
        <w:t>/</w:t>
      </w:r>
      <w:r w:rsidRPr="000D144C">
        <w:rPr>
          <w:rFonts w:asciiTheme="minorEastAsia" w:hAnsiTheme="minorEastAsia" w:hint="eastAsia"/>
          <w:color w:val="000000"/>
          <w:sz w:val="24"/>
          <w:em w:val="dot"/>
        </w:rPr>
        <w:t>矫</w:t>
      </w:r>
      <w:r w:rsidRPr="000D144C">
        <w:rPr>
          <w:rFonts w:asciiTheme="minorEastAsia" w:hAnsiTheme="minorEastAsia" w:hint="eastAsia"/>
          <w:color w:val="000000"/>
          <w:sz w:val="24"/>
        </w:rPr>
        <w:t>正错误</w:t>
      </w:r>
      <w:r w:rsidRPr="000D144C">
        <w:rPr>
          <w:rFonts w:asciiTheme="minorEastAsia" w:hAnsiTheme="minorEastAsia"/>
          <w:color w:val="000000"/>
          <w:sz w:val="24"/>
        </w:rPr>
        <w:t xml:space="preserve">   </w:t>
      </w:r>
      <w:r w:rsidRPr="000D144C">
        <w:rPr>
          <w:rFonts w:asciiTheme="minorEastAsia" w:hAnsiTheme="minorEastAsia" w:hint="eastAsia"/>
          <w:color w:val="000000"/>
          <w:sz w:val="24"/>
          <w:em w:val="dot"/>
        </w:rPr>
        <w:t>修</w:t>
      </w:r>
      <w:r w:rsidRPr="000D144C">
        <w:rPr>
          <w:rFonts w:asciiTheme="minorEastAsia" w:hAnsiTheme="minorEastAsia" w:hint="eastAsia"/>
          <w:color w:val="000000"/>
          <w:sz w:val="24"/>
        </w:rPr>
        <w:t>狭为之</w:t>
      </w:r>
      <w:r w:rsidRPr="000D144C">
        <w:rPr>
          <w:rFonts w:asciiTheme="minorEastAsia" w:hAnsiTheme="minorEastAsia"/>
          <w:color w:val="000000"/>
          <w:sz w:val="24"/>
        </w:rPr>
        <w:t>/</w:t>
      </w:r>
      <w:r w:rsidRPr="000D144C">
        <w:rPr>
          <w:rFonts w:asciiTheme="minorEastAsia" w:hAnsiTheme="minorEastAsia" w:hint="eastAsia"/>
          <w:color w:val="000000"/>
          <w:sz w:val="24"/>
          <w:em w:val="dot"/>
        </w:rPr>
        <w:t>修</w:t>
      </w:r>
      <w:r w:rsidRPr="000D144C">
        <w:rPr>
          <w:rFonts w:asciiTheme="minorEastAsia" w:hAnsiTheme="minorEastAsia" w:hint="eastAsia"/>
          <w:color w:val="000000"/>
          <w:sz w:val="24"/>
        </w:rPr>
        <w:t>缮一新</w:t>
      </w:r>
    </w:p>
    <w:p w:rsidR="000D144C" w:rsidRPr="000D144C" w:rsidRDefault="000D144C" w:rsidP="000D144C">
      <w:pPr>
        <w:spacing w:line="312" w:lineRule="auto"/>
        <w:rPr>
          <w:rFonts w:asciiTheme="minorEastAsia" w:hAnsiTheme="minorEastAsia"/>
          <w:color w:val="000000"/>
          <w:sz w:val="24"/>
        </w:rPr>
      </w:pPr>
      <w:r w:rsidRPr="000D144C">
        <w:rPr>
          <w:rFonts w:asciiTheme="minorEastAsia" w:hAnsiTheme="minorEastAsia"/>
          <w:color w:val="000000"/>
          <w:sz w:val="24"/>
        </w:rPr>
        <w:t>12.</w:t>
      </w:r>
      <w:r w:rsidRPr="000D144C">
        <w:rPr>
          <w:rFonts w:asciiTheme="minorEastAsia" w:hAnsiTheme="minorEastAsia" w:hint="eastAsia"/>
          <w:color w:val="000000"/>
          <w:sz w:val="24"/>
        </w:rPr>
        <w:t>依据上下文，对文中三处画线语句理解正确的一项是（</w:t>
      </w:r>
      <w:r w:rsidRPr="000D144C">
        <w:rPr>
          <w:rFonts w:asciiTheme="minorEastAsia" w:hAnsiTheme="minorEastAsia"/>
          <w:color w:val="000000"/>
          <w:sz w:val="24"/>
        </w:rPr>
        <w:t>2</w:t>
      </w:r>
      <w:r w:rsidRPr="000D144C">
        <w:rPr>
          <w:rFonts w:asciiTheme="minorEastAsia" w:hAnsiTheme="minorEastAsia" w:hint="eastAsia"/>
          <w:color w:val="000000"/>
          <w:sz w:val="24"/>
        </w:rPr>
        <w:t>分）</w:t>
      </w:r>
    </w:p>
    <w:p w:rsidR="000D144C" w:rsidRPr="000D144C" w:rsidRDefault="000D144C" w:rsidP="000D144C">
      <w:pPr>
        <w:spacing w:line="312" w:lineRule="auto"/>
        <w:rPr>
          <w:rFonts w:asciiTheme="minorEastAsia" w:hAnsiTheme="minorEastAsia"/>
          <w:color w:val="000000"/>
          <w:sz w:val="24"/>
        </w:rPr>
      </w:pPr>
      <w:r w:rsidRPr="000D144C">
        <w:rPr>
          <w:rFonts w:asciiTheme="minorEastAsia" w:hAnsiTheme="minorEastAsia" w:hint="eastAsia"/>
          <w:color w:val="000000"/>
          <w:sz w:val="24"/>
        </w:rPr>
        <w:t>【甲】能以径寸之木，为宫室、器皿、人物、以至鸟兽、木石，罔不因势象形，各具形态。</w:t>
      </w:r>
    </w:p>
    <w:p w:rsidR="000D144C" w:rsidRPr="000D144C" w:rsidRDefault="000D144C" w:rsidP="000D144C">
      <w:pPr>
        <w:spacing w:line="312" w:lineRule="auto"/>
        <w:ind w:leftChars="228" w:left="1199" w:hangingChars="300" w:hanging="720"/>
        <w:rPr>
          <w:rFonts w:asciiTheme="minorEastAsia" w:hAnsiTheme="minorEastAsia" w:cs="楷体"/>
          <w:color w:val="000000"/>
          <w:sz w:val="24"/>
        </w:rPr>
      </w:pPr>
      <w:r w:rsidRPr="000D144C">
        <w:rPr>
          <w:rFonts w:asciiTheme="minorEastAsia" w:hAnsiTheme="minorEastAsia" w:cs="楷体" w:hint="eastAsia"/>
          <w:color w:val="000000"/>
          <w:sz w:val="24"/>
        </w:rPr>
        <w:t>理解：王叔远能在一寸长的木头上，就着宫室、器皿、人物、鸟兽、木石的形状，刻出各种生动的样子。这样的记忆令人惊叹。</w:t>
      </w:r>
    </w:p>
    <w:p w:rsidR="000D144C" w:rsidRPr="000D144C" w:rsidRDefault="000D144C" w:rsidP="000D144C">
      <w:pPr>
        <w:spacing w:line="312" w:lineRule="auto"/>
        <w:rPr>
          <w:rFonts w:asciiTheme="minorEastAsia" w:hAnsiTheme="minorEastAsia"/>
          <w:color w:val="000000"/>
          <w:sz w:val="24"/>
        </w:rPr>
      </w:pPr>
      <w:r w:rsidRPr="000D144C">
        <w:rPr>
          <w:rFonts w:asciiTheme="minorEastAsia" w:hAnsiTheme="minorEastAsia" w:hint="eastAsia"/>
          <w:color w:val="000000"/>
          <w:sz w:val="24"/>
        </w:rPr>
        <w:t>【乙】东坡现右足，鲁直现左足，各微侧，其两膝相比者，各隐卷底衣褶中。</w:t>
      </w:r>
    </w:p>
    <w:p w:rsidR="000D144C" w:rsidRPr="000D144C" w:rsidRDefault="000D144C" w:rsidP="000D144C">
      <w:pPr>
        <w:spacing w:line="312" w:lineRule="auto"/>
        <w:ind w:leftChars="228" w:left="1199" w:hangingChars="300" w:hanging="720"/>
        <w:rPr>
          <w:rFonts w:asciiTheme="minorEastAsia" w:hAnsiTheme="minorEastAsia" w:cs="楷体"/>
          <w:color w:val="000000"/>
          <w:sz w:val="24"/>
        </w:rPr>
      </w:pPr>
      <w:r w:rsidRPr="000D144C">
        <w:rPr>
          <w:rFonts w:asciiTheme="minorEastAsia" w:hAnsiTheme="minorEastAsia" w:cs="楷体" w:hint="eastAsia"/>
          <w:color w:val="000000"/>
          <w:sz w:val="24"/>
        </w:rPr>
        <w:t>理解：通过写苏东坡与黄鲁直坐在一起的情态，尤其是写隐藏在手卷下方衣褶子里紧靠的两膝，突出了两人非常亲密的友谊。</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Fonts w:asciiTheme="minorEastAsia" w:hAnsiTheme="minorEastAsia" w:hint="eastAsia"/>
          <w:color w:val="000000"/>
          <w:sz w:val="24"/>
        </w:rPr>
        <w:t>【丙】</w:t>
      </w:r>
      <w:r w:rsidRPr="000D144C">
        <w:rPr>
          <w:rStyle w:val="a6"/>
          <w:rFonts w:asciiTheme="minorEastAsia" w:hAnsiTheme="minorEastAsia" w:hint="eastAsia"/>
          <w:i w:val="0"/>
          <w:color w:val="000000"/>
          <w:sz w:val="24"/>
          <w:shd w:val="clear" w:color="auto" w:fill="FFFFFF"/>
        </w:rPr>
        <w:t>通计一舟，为人五；为窗八；为箬篷，为楫，为炉，为壶，为手卷，为念珠各一；对联、题名并篆文，为字共三十有四。</w:t>
      </w:r>
    </w:p>
    <w:p w:rsidR="000D144C" w:rsidRPr="000D144C" w:rsidRDefault="000D144C" w:rsidP="000D144C">
      <w:pPr>
        <w:spacing w:line="312" w:lineRule="auto"/>
        <w:ind w:leftChars="228" w:left="1199" w:hangingChars="300" w:hanging="7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理解：总得算来，核舟上雕刻五个人，八扇窗，楫、炉等事物，是为了突出说明王叔远擅长雕刻的事物很多。</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13.</w:t>
      </w:r>
      <w:r w:rsidRPr="000D144C">
        <w:rPr>
          <w:rStyle w:val="a6"/>
          <w:rFonts w:asciiTheme="minorEastAsia" w:hAnsiTheme="minorEastAsia" w:hint="eastAsia"/>
          <w:i w:val="0"/>
          <w:color w:val="000000"/>
          <w:sz w:val="24"/>
          <w:shd w:val="clear" w:color="auto" w:fill="FFFFFF"/>
        </w:rPr>
        <w:t>中国民间艺人技艺高超精湛。请你根据上文和下面的两则【链接材料】，概括说一说王叔远，黄履庄、乐工的精湛技艺是如何体现的。（</w:t>
      </w:r>
      <w:r w:rsidRPr="000D144C">
        <w:rPr>
          <w:rStyle w:val="a6"/>
          <w:rFonts w:asciiTheme="minorEastAsia" w:hAnsiTheme="minorEastAsia"/>
          <w:i w:val="0"/>
          <w:color w:val="000000"/>
          <w:sz w:val="24"/>
          <w:shd w:val="clear" w:color="auto" w:fill="FFFFFF"/>
        </w:rPr>
        <w:t>4</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【链接材料一】</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黄子履庄</w:t>
      </w:r>
      <w:r w:rsidRPr="000D144C">
        <w:rPr>
          <w:rStyle w:val="a6"/>
          <w:rFonts w:asciiTheme="minorEastAsia" w:hAnsiTheme="minorEastAsia" w:cs="楷体" w:hint="eastAsia"/>
          <w:i w:val="0"/>
          <w:color w:val="000000"/>
          <w:sz w:val="24"/>
          <w:shd w:val="clear" w:color="auto" w:fill="FFFFFF"/>
          <w:vertAlign w:val="superscript"/>
        </w:rPr>
        <w:t>①</w:t>
      </w:r>
      <w:r w:rsidRPr="000D144C">
        <w:rPr>
          <w:rStyle w:val="a6"/>
          <w:rFonts w:asciiTheme="minorEastAsia" w:hAnsiTheme="minorEastAsia" w:cs="楷体" w:hint="eastAsia"/>
          <w:i w:val="0"/>
          <w:color w:val="000000"/>
          <w:sz w:val="24"/>
          <w:shd w:val="clear" w:color="auto" w:fill="FFFFFF"/>
        </w:rPr>
        <w:t>，少聪颖，尤喜出新意，作诸技巧。……作木狗，置门侧，卷卧如常，唯人入户，触机</w:t>
      </w:r>
      <w:r w:rsidRPr="000D144C">
        <w:rPr>
          <w:rStyle w:val="a6"/>
          <w:rFonts w:asciiTheme="minorEastAsia" w:hAnsiTheme="minorEastAsia" w:cs="楷体" w:hint="eastAsia"/>
          <w:i w:val="0"/>
          <w:color w:val="000000"/>
          <w:sz w:val="24"/>
          <w:shd w:val="clear" w:color="auto" w:fill="FFFFFF"/>
          <w:vertAlign w:val="superscript"/>
        </w:rPr>
        <w:t>②</w:t>
      </w:r>
      <w:r w:rsidRPr="000D144C">
        <w:rPr>
          <w:rStyle w:val="a6"/>
          <w:rFonts w:asciiTheme="minorEastAsia" w:hAnsiTheme="minorEastAsia" w:cs="楷体" w:hint="eastAsia"/>
          <w:i w:val="0"/>
          <w:color w:val="000000"/>
          <w:sz w:val="24"/>
          <w:shd w:val="clear" w:color="auto" w:fill="FFFFFF"/>
        </w:rPr>
        <w:t>则立吠不止。吠之声与真无二，虽黠者不能辨其为真与伪也。作木鸟，置竹笼中，能自跳舞飞鸣，鸣如画眉，凄越可听。……所作之奇俱如此，不能悉载。</w:t>
      </w:r>
    </w:p>
    <w:p w:rsidR="000D144C" w:rsidRPr="000D144C" w:rsidRDefault="000D144C" w:rsidP="000D144C">
      <w:pPr>
        <w:spacing w:line="312" w:lineRule="auto"/>
        <w:jc w:val="right"/>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Cs w:val="21"/>
          <w:shd w:val="clear" w:color="auto" w:fill="FFFFFF"/>
        </w:rPr>
        <w:t>（节选自《虞初新志</w:t>
      </w:r>
      <w:r w:rsidRPr="000D144C">
        <w:rPr>
          <w:rStyle w:val="a6"/>
          <w:rFonts w:asciiTheme="minorEastAsia" w:hAnsiTheme="minorEastAsia"/>
          <w:i w:val="0"/>
          <w:color w:val="000000"/>
          <w:szCs w:val="21"/>
          <w:shd w:val="clear" w:color="auto" w:fill="FFFFFF"/>
        </w:rPr>
        <w:t>·</w:t>
      </w:r>
      <w:r w:rsidRPr="000D144C">
        <w:rPr>
          <w:rStyle w:val="a6"/>
          <w:rFonts w:asciiTheme="minorEastAsia" w:hAnsiTheme="minorEastAsia" w:hint="eastAsia"/>
          <w:i w:val="0"/>
          <w:color w:val="000000"/>
          <w:szCs w:val="21"/>
          <w:shd w:val="clear" w:color="auto" w:fill="FFFFFF"/>
        </w:rPr>
        <w:t>黄履庄传》）</w:t>
      </w:r>
    </w:p>
    <w:p w:rsidR="000D144C" w:rsidRPr="000D144C" w:rsidRDefault="000D144C" w:rsidP="000D144C">
      <w:pPr>
        <w:spacing w:line="312" w:lineRule="auto"/>
        <w:rPr>
          <w:rStyle w:val="a6"/>
          <w:rFonts w:asciiTheme="minorEastAsia" w:hAnsiTheme="minorEastAsia"/>
          <w:i w:val="0"/>
          <w:color w:val="000000"/>
          <w:szCs w:val="21"/>
          <w:shd w:val="clear" w:color="auto" w:fill="FFFFFF"/>
        </w:rPr>
      </w:pPr>
      <w:r w:rsidRPr="000D144C">
        <w:rPr>
          <w:rStyle w:val="a6"/>
          <w:rFonts w:asciiTheme="minorEastAsia" w:hAnsiTheme="minorEastAsia" w:hint="eastAsia"/>
          <w:i w:val="0"/>
          <w:color w:val="000000"/>
          <w:szCs w:val="21"/>
          <w:shd w:val="clear" w:color="auto" w:fill="FFFFFF"/>
        </w:rPr>
        <w:t>注：</w:t>
      </w:r>
      <w:r w:rsidRPr="000D144C">
        <w:rPr>
          <w:rStyle w:val="a6"/>
          <w:rFonts w:asciiTheme="minorEastAsia" w:hAnsiTheme="minorEastAsia" w:cs="宋体" w:hint="eastAsia"/>
          <w:i w:val="0"/>
          <w:color w:val="000000"/>
          <w:szCs w:val="21"/>
          <w:shd w:val="clear" w:color="auto" w:fill="FFFFFF"/>
        </w:rPr>
        <w:t>①</w:t>
      </w:r>
      <w:r w:rsidRPr="000D144C">
        <w:rPr>
          <w:rStyle w:val="a6"/>
          <w:rFonts w:asciiTheme="minorEastAsia" w:hAnsiTheme="minorEastAsia" w:hint="eastAsia"/>
          <w:i w:val="0"/>
          <w:color w:val="000000"/>
          <w:szCs w:val="21"/>
          <w:shd w:val="clear" w:color="auto" w:fill="FFFFFF"/>
        </w:rPr>
        <w:t>黄子履庄：即黄履庄，清代顺治、康熙年间人。</w:t>
      </w:r>
      <w:r w:rsidRPr="000D144C">
        <w:rPr>
          <w:rStyle w:val="a6"/>
          <w:rFonts w:asciiTheme="minorEastAsia" w:hAnsiTheme="minorEastAsia"/>
          <w:i w:val="0"/>
          <w:color w:val="000000"/>
          <w:szCs w:val="21"/>
          <w:shd w:val="clear" w:color="auto" w:fill="FFFFFF"/>
        </w:rPr>
        <w:t xml:space="preserve">   </w:t>
      </w:r>
      <w:r w:rsidRPr="000D144C">
        <w:rPr>
          <w:rStyle w:val="a6"/>
          <w:rFonts w:asciiTheme="minorEastAsia" w:hAnsiTheme="minorEastAsia" w:cs="宋体" w:hint="eastAsia"/>
          <w:i w:val="0"/>
          <w:color w:val="000000"/>
          <w:szCs w:val="21"/>
          <w:shd w:val="clear" w:color="auto" w:fill="FFFFFF"/>
        </w:rPr>
        <w:t>②</w:t>
      </w:r>
      <w:r w:rsidRPr="000D144C">
        <w:rPr>
          <w:rStyle w:val="a6"/>
          <w:rFonts w:asciiTheme="minorEastAsia" w:hAnsiTheme="minorEastAsia" w:hint="eastAsia"/>
          <w:i w:val="0"/>
          <w:color w:val="000000"/>
          <w:szCs w:val="21"/>
          <w:shd w:val="clear" w:color="auto" w:fill="FFFFFF"/>
        </w:rPr>
        <w:t>机：机关。</w:t>
      </w:r>
      <w:r w:rsidRPr="000D144C">
        <w:rPr>
          <w:rStyle w:val="a6"/>
          <w:rFonts w:asciiTheme="minorEastAsia" w:hAnsiTheme="minorEastAsia"/>
          <w:i w:val="0"/>
          <w:color w:val="000000"/>
          <w:szCs w:val="21"/>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【链接材料二】</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一乐工能刻木为舟。大可二寸</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篷桅橹舵咸具</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二人对酌于中</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壶觞</w:t>
      </w:r>
      <w:r w:rsidRPr="000D144C">
        <w:rPr>
          <w:rStyle w:val="a6"/>
          <w:rFonts w:asciiTheme="minorEastAsia" w:hAnsiTheme="minorEastAsia" w:cs="楷体" w:hint="eastAsia"/>
          <w:i w:val="0"/>
          <w:color w:val="000000"/>
          <w:sz w:val="24"/>
          <w:shd w:val="clear" w:color="auto" w:fill="FFFFFF"/>
          <w:vertAlign w:val="superscript"/>
        </w:rPr>
        <w:t>①</w:t>
      </w:r>
      <w:r w:rsidRPr="000D144C">
        <w:rPr>
          <w:rStyle w:val="a6"/>
          <w:rFonts w:asciiTheme="minorEastAsia" w:hAnsiTheme="minorEastAsia" w:cs="楷体" w:hint="eastAsia"/>
          <w:i w:val="0"/>
          <w:color w:val="000000"/>
          <w:sz w:val="24"/>
          <w:shd w:val="clear" w:color="auto" w:fill="FFFFFF"/>
        </w:rPr>
        <w:t>饾钉</w:t>
      </w:r>
      <w:r w:rsidRPr="000D144C">
        <w:rPr>
          <w:rStyle w:val="a6"/>
          <w:rFonts w:asciiTheme="minorEastAsia" w:hAnsiTheme="minorEastAsia" w:cs="楷体" w:hint="eastAsia"/>
          <w:i w:val="0"/>
          <w:color w:val="000000"/>
          <w:sz w:val="24"/>
          <w:shd w:val="clear" w:color="auto" w:fill="FFFFFF"/>
          <w:vertAlign w:val="superscript"/>
        </w:rPr>
        <w:t>②</w:t>
      </w:r>
      <w:r w:rsidRPr="000D144C">
        <w:rPr>
          <w:rStyle w:val="a6"/>
          <w:rFonts w:asciiTheme="minorEastAsia" w:hAnsiTheme="minorEastAsia" w:cs="楷体" w:hint="eastAsia"/>
          <w:i w:val="0"/>
          <w:color w:val="000000"/>
          <w:sz w:val="24"/>
          <w:shd w:val="clear" w:color="auto" w:fill="FFFFFF"/>
        </w:rPr>
        <w:t>满案</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一人挽篷索</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一人握橹</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一人运舵</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皆有机能动</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置之水中</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能随风而行</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略无欹侧</w:t>
      </w:r>
      <w:r w:rsidRPr="000D144C">
        <w:rPr>
          <w:rStyle w:val="a6"/>
          <w:rFonts w:asciiTheme="minorEastAsia" w:hAnsiTheme="minorEastAsia" w:cs="楷体" w:hint="eastAsia"/>
          <w:i w:val="0"/>
          <w:color w:val="000000"/>
          <w:sz w:val="24"/>
          <w:shd w:val="clear" w:color="auto" w:fill="FFFFFF"/>
          <w:vertAlign w:val="superscript"/>
        </w:rPr>
        <w:t>③</w:t>
      </w:r>
      <w:r w:rsidRPr="000D144C">
        <w:rPr>
          <w:rStyle w:val="a6"/>
          <w:rFonts w:asciiTheme="minorEastAsia" w:hAnsiTheme="minorEastAsia" w:cs="楷体" w:hint="eastAsia"/>
          <w:i w:val="0"/>
          <w:color w:val="000000"/>
          <w:sz w:val="24"/>
          <w:shd w:val="clear" w:color="auto" w:fill="FFFFFF"/>
        </w:rPr>
        <w:t>。一舟必需白金一两</w:t>
      </w:r>
      <w:r w:rsidRPr="000D144C">
        <w:rPr>
          <w:rStyle w:val="a6"/>
          <w:rFonts w:asciiTheme="minorEastAsia" w:hAnsiTheme="minorEastAsia" w:cs="楷体"/>
          <w:i w:val="0"/>
          <w:color w:val="000000"/>
          <w:sz w:val="24"/>
          <w:shd w:val="clear" w:color="auto" w:fill="FFFFFF"/>
        </w:rPr>
        <w:t>,</w:t>
      </w:r>
      <w:r w:rsidRPr="000D144C">
        <w:rPr>
          <w:rStyle w:val="a6"/>
          <w:rFonts w:asciiTheme="minorEastAsia" w:hAnsiTheme="minorEastAsia" w:cs="楷体" w:hint="eastAsia"/>
          <w:i w:val="0"/>
          <w:color w:val="000000"/>
          <w:sz w:val="24"/>
          <w:shd w:val="clear" w:color="auto" w:fill="FFFFFF"/>
        </w:rPr>
        <w:t>好事者竞趋焉。</w:t>
      </w:r>
    </w:p>
    <w:p w:rsidR="000D144C" w:rsidRPr="000D144C" w:rsidRDefault="000D144C" w:rsidP="000D144C">
      <w:pPr>
        <w:spacing w:line="312" w:lineRule="auto"/>
        <w:jc w:val="right"/>
        <w:rPr>
          <w:rStyle w:val="a6"/>
          <w:rFonts w:asciiTheme="minorEastAsia" w:hAnsiTheme="minorEastAsia"/>
          <w:i w:val="0"/>
          <w:color w:val="000000"/>
          <w:szCs w:val="21"/>
          <w:shd w:val="clear" w:color="auto" w:fill="FFFFFF"/>
        </w:rPr>
      </w:pPr>
      <w:r w:rsidRPr="000D144C">
        <w:rPr>
          <w:rStyle w:val="a6"/>
          <w:rFonts w:asciiTheme="minorEastAsia" w:hAnsiTheme="minorEastAsia" w:hint="eastAsia"/>
          <w:i w:val="0"/>
          <w:color w:val="000000"/>
          <w:szCs w:val="21"/>
          <w:shd w:val="clear" w:color="auto" w:fill="FFFFFF"/>
        </w:rPr>
        <w:t>（节选自《刻木巧匠》）</w:t>
      </w:r>
    </w:p>
    <w:p w:rsidR="000D144C" w:rsidRPr="000D144C" w:rsidRDefault="000D144C" w:rsidP="000D144C">
      <w:pPr>
        <w:spacing w:line="312" w:lineRule="auto"/>
        <w:rPr>
          <w:rStyle w:val="a6"/>
          <w:rFonts w:asciiTheme="minorEastAsia" w:hAnsiTheme="minorEastAsia"/>
          <w:i w:val="0"/>
          <w:color w:val="000000"/>
          <w:szCs w:val="21"/>
          <w:shd w:val="clear" w:color="auto" w:fill="FFFFFF"/>
        </w:rPr>
      </w:pPr>
      <w:r w:rsidRPr="000D144C">
        <w:rPr>
          <w:rStyle w:val="a6"/>
          <w:rFonts w:asciiTheme="minorEastAsia" w:hAnsiTheme="minorEastAsia" w:hint="eastAsia"/>
          <w:i w:val="0"/>
          <w:color w:val="000000"/>
          <w:szCs w:val="21"/>
          <w:shd w:val="clear" w:color="auto" w:fill="FFFFFF"/>
        </w:rPr>
        <w:t>注：</w:t>
      </w:r>
      <w:r w:rsidRPr="000D144C">
        <w:rPr>
          <w:rStyle w:val="a6"/>
          <w:rFonts w:asciiTheme="minorEastAsia" w:hAnsiTheme="minorEastAsia" w:cs="宋体" w:hint="eastAsia"/>
          <w:i w:val="0"/>
          <w:color w:val="000000"/>
          <w:szCs w:val="21"/>
          <w:shd w:val="clear" w:color="auto" w:fill="FFFFFF"/>
        </w:rPr>
        <w:t>①</w:t>
      </w:r>
      <w:r w:rsidRPr="000D144C">
        <w:rPr>
          <w:rStyle w:val="a6"/>
          <w:rFonts w:asciiTheme="minorEastAsia" w:hAnsiTheme="minorEastAsia" w:hint="eastAsia"/>
          <w:i w:val="0"/>
          <w:color w:val="000000"/>
          <w:szCs w:val="21"/>
          <w:shd w:val="clear" w:color="auto" w:fill="FFFFFF"/>
        </w:rPr>
        <w:t>壶觞：酒器</w:t>
      </w:r>
      <w:r w:rsidRPr="000D144C">
        <w:rPr>
          <w:rStyle w:val="a6"/>
          <w:rFonts w:asciiTheme="minorEastAsia" w:hAnsiTheme="minorEastAsia"/>
          <w:i w:val="0"/>
          <w:color w:val="000000"/>
          <w:szCs w:val="21"/>
          <w:shd w:val="clear" w:color="auto" w:fill="FFFFFF"/>
        </w:rPr>
        <w:t xml:space="preserve"> </w:t>
      </w:r>
      <w:r w:rsidRPr="000D144C">
        <w:rPr>
          <w:rStyle w:val="a6"/>
          <w:rFonts w:asciiTheme="minorEastAsia" w:hAnsiTheme="minorEastAsia" w:cs="宋体" w:hint="eastAsia"/>
          <w:i w:val="0"/>
          <w:color w:val="000000"/>
          <w:szCs w:val="21"/>
          <w:shd w:val="clear" w:color="auto" w:fill="FFFFFF"/>
        </w:rPr>
        <w:t>②</w:t>
      </w:r>
      <w:r w:rsidRPr="000D144C">
        <w:rPr>
          <w:rStyle w:val="a6"/>
          <w:rFonts w:asciiTheme="minorEastAsia" w:hAnsiTheme="minorEastAsia" w:hint="eastAsia"/>
          <w:i w:val="0"/>
          <w:color w:val="000000"/>
          <w:szCs w:val="21"/>
          <w:shd w:val="clear" w:color="auto" w:fill="FFFFFF"/>
        </w:rPr>
        <w:t>饾钉</w:t>
      </w:r>
      <w:r w:rsidRPr="000D144C">
        <w:rPr>
          <w:rStyle w:val="a6"/>
          <w:rFonts w:asciiTheme="minorEastAsia" w:hAnsiTheme="minorEastAsia"/>
          <w:i w:val="0"/>
          <w:color w:val="000000"/>
          <w:szCs w:val="21"/>
          <w:shd w:val="clear" w:color="auto" w:fill="FFFFFF"/>
        </w:rPr>
        <w:t>(dòu dīng)</w:t>
      </w:r>
      <w:r w:rsidRPr="000D144C">
        <w:rPr>
          <w:rStyle w:val="a6"/>
          <w:rFonts w:asciiTheme="minorEastAsia" w:hAnsiTheme="minorEastAsia" w:hint="eastAsia"/>
          <w:i w:val="0"/>
          <w:color w:val="000000"/>
          <w:szCs w:val="21"/>
          <w:shd w:val="clear" w:color="auto" w:fill="FFFFFF"/>
        </w:rPr>
        <w:t>：供陈设的食品。</w:t>
      </w:r>
      <w:r w:rsidRPr="000D144C">
        <w:rPr>
          <w:rStyle w:val="a6"/>
          <w:rFonts w:asciiTheme="minorEastAsia" w:hAnsiTheme="minorEastAsia" w:cs="宋体" w:hint="eastAsia"/>
          <w:i w:val="0"/>
          <w:color w:val="000000"/>
          <w:szCs w:val="21"/>
          <w:shd w:val="clear" w:color="auto" w:fill="FFFFFF"/>
        </w:rPr>
        <w:t>③</w:t>
      </w:r>
      <w:r w:rsidRPr="000D144C">
        <w:rPr>
          <w:rStyle w:val="a6"/>
          <w:rFonts w:asciiTheme="minorEastAsia" w:hAnsiTheme="minorEastAsia" w:hint="eastAsia"/>
          <w:i w:val="0"/>
          <w:color w:val="000000"/>
          <w:szCs w:val="21"/>
          <w:shd w:val="clear" w:color="auto" w:fill="FFFFFF"/>
        </w:rPr>
        <w:t>欹</w:t>
      </w:r>
      <w:r w:rsidRPr="000D144C">
        <w:rPr>
          <w:rStyle w:val="a6"/>
          <w:rFonts w:asciiTheme="minorEastAsia" w:hAnsiTheme="minorEastAsia"/>
          <w:i w:val="0"/>
          <w:color w:val="000000"/>
          <w:szCs w:val="21"/>
          <w:shd w:val="clear" w:color="auto" w:fill="FFFFFF"/>
        </w:rPr>
        <w:t>(qī)</w:t>
      </w:r>
      <w:r w:rsidRPr="000D144C">
        <w:rPr>
          <w:rStyle w:val="a6"/>
          <w:rFonts w:asciiTheme="minorEastAsia" w:hAnsiTheme="minorEastAsia" w:hint="eastAsia"/>
          <w:i w:val="0"/>
          <w:color w:val="000000"/>
          <w:szCs w:val="21"/>
          <w:shd w:val="clear" w:color="auto" w:fill="FFFFFF"/>
        </w:rPr>
        <w:t>：斜</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（三）名著阅读（共</w:t>
      </w:r>
      <w:r w:rsidRPr="000D144C">
        <w:rPr>
          <w:rStyle w:val="a6"/>
          <w:rFonts w:asciiTheme="minorEastAsia" w:hAnsiTheme="minorEastAsia"/>
          <w:i w:val="0"/>
          <w:color w:val="000000"/>
          <w:sz w:val="24"/>
          <w:shd w:val="clear" w:color="auto" w:fill="FFFFFF"/>
        </w:rPr>
        <w:t>5</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“山再高，往上攀，总能登顶，路再长，走下去，定能到达。”请结合你阅读过的一部名著，简要谈谈你对这句话的理解。（</w:t>
      </w:r>
      <w:r w:rsidRPr="000D144C">
        <w:rPr>
          <w:rStyle w:val="a6"/>
          <w:rFonts w:asciiTheme="minorEastAsia" w:hAnsiTheme="minorEastAsia" w:cs="楷体"/>
          <w:i w:val="0"/>
          <w:color w:val="000000"/>
          <w:sz w:val="24"/>
          <w:shd w:val="clear" w:color="auto" w:fill="FFFFFF"/>
        </w:rPr>
        <w:t>150</w:t>
      </w:r>
      <w:r w:rsidRPr="000D144C">
        <w:rPr>
          <w:rStyle w:val="a6"/>
          <w:rFonts w:asciiTheme="minorEastAsia" w:hAnsiTheme="minorEastAsia" w:cs="楷体" w:hint="eastAsia"/>
          <w:i w:val="0"/>
          <w:color w:val="000000"/>
          <w:sz w:val="24"/>
          <w:shd w:val="clear" w:color="auto" w:fill="FFFFFF"/>
        </w:rPr>
        <w:t>字左右）（</w:t>
      </w:r>
      <w:r w:rsidRPr="000D144C">
        <w:rPr>
          <w:rStyle w:val="a6"/>
          <w:rFonts w:asciiTheme="minorEastAsia" w:hAnsiTheme="minorEastAsia" w:cs="楷体"/>
          <w:i w:val="0"/>
          <w:color w:val="000000"/>
          <w:sz w:val="24"/>
          <w:shd w:val="clear" w:color="auto" w:fill="FFFFFF"/>
        </w:rPr>
        <w:t>5</w:t>
      </w:r>
      <w:r w:rsidRPr="000D144C">
        <w:rPr>
          <w:rStyle w:val="a6"/>
          <w:rFonts w:asciiTheme="minorEastAsia" w:hAnsiTheme="minorEastAsia" w:cs="楷体"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8"/>
          <w:szCs w:val="28"/>
          <w:shd w:val="clear" w:color="auto" w:fill="FFFFFF"/>
        </w:rPr>
      </w:pPr>
      <w:r w:rsidRPr="000D144C">
        <w:rPr>
          <w:rStyle w:val="a6"/>
          <w:rFonts w:asciiTheme="minorEastAsia" w:hAnsiTheme="minorEastAsia" w:hint="eastAsia"/>
          <w:i w:val="0"/>
          <w:color w:val="000000"/>
          <w:sz w:val="28"/>
          <w:szCs w:val="28"/>
          <w:shd w:val="clear" w:color="auto" w:fill="FFFFFF"/>
        </w:rPr>
        <w:t>四、现代文阅读（共</w:t>
      </w:r>
      <w:r w:rsidRPr="000D144C">
        <w:rPr>
          <w:rStyle w:val="a6"/>
          <w:rFonts w:asciiTheme="minorEastAsia" w:hAnsiTheme="minorEastAsia"/>
          <w:i w:val="0"/>
          <w:color w:val="000000"/>
          <w:sz w:val="28"/>
          <w:szCs w:val="28"/>
          <w:shd w:val="clear" w:color="auto" w:fill="FFFFFF"/>
        </w:rPr>
        <w:t>22</w:t>
      </w:r>
      <w:r w:rsidRPr="000D144C">
        <w:rPr>
          <w:rStyle w:val="a6"/>
          <w:rFonts w:asciiTheme="minorEastAsia" w:hAnsiTheme="minorEastAsia" w:hint="eastAsia"/>
          <w:i w:val="0"/>
          <w:color w:val="000000"/>
          <w:sz w:val="28"/>
          <w:szCs w:val="28"/>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（一）阅读下面的材料，完成</w:t>
      </w:r>
      <w:r w:rsidRPr="000D144C">
        <w:rPr>
          <w:rStyle w:val="a6"/>
          <w:rFonts w:asciiTheme="minorEastAsia" w:hAnsiTheme="minorEastAsia"/>
          <w:i w:val="0"/>
          <w:color w:val="000000"/>
          <w:sz w:val="24"/>
          <w:shd w:val="clear" w:color="auto" w:fill="FFFFFF"/>
        </w:rPr>
        <w:t>15-17</w:t>
      </w:r>
      <w:r w:rsidRPr="000D144C">
        <w:rPr>
          <w:rStyle w:val="a6"/>
          <w:rFonts w:asciiTheme="minorEastAsia" w:hAnsiTheme="minorEastAsia" w:hint="eastAsia"/>
          <w:i w:val="0"/>
          <w:color w:val="000000"/>
          <w:sz w:val="24"/>
          <w:shd w:val="clear" w:color="auto" w:fill="FFFFFF"/>
        </w:rPr>
        <w:t>题。（共</w:t>
      </w:r>
      <w:r w:rsidRPr="000D144C">
        <w:rPr>
          <w:rStyle w:val="a6"/>
          <w:rFonts w:asciiTheme="minorEastAsia" w:hAnsiTheme="minorEastAsia"/>
          <w:i w:val="0"/>
          <w:color w:val="000000"/>
          <w:sz w:val="24"/>
          <w:shd w:val="clear" w:color="auto" w:fill="FFFFFF"/>
        </w:rPr>
        <w:t>7</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【材料一】</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据不完全统计，截至</w:t>
      </w:r>
      <w:r w:rsidRPr="000D144C">
        <w:rPr>
          <w:rStyle w:val="a6"/>
          <w:rFonts w:asciiTheme="minorEastAsia" w:hAnsiTheme="minorEastAsia" w:cs="楷体"/>
          <w:i w:val="0"/>
          <w:color w:val="000000"/>
          <w:sz w:val="24"/>
          <w:shd w:val="clear" w:color="auto" w:fill="FFFFFF"/>
        </w:rPr>
        <w:t>2018</w:t>
      </w:r>
      <w:r w:rsidRPr="000D144C">
        <w:rPr>
          <w:rStyle w:val="a6"/>
          <w:rFonts w:asciiTheme="minorEastAsia" w:hAnsiTheme="minorEastAsia" w:cs="楷体" w:hint="eastAsia"/>
          <w:i w:val="0"/>
          <w:color w:val="000000"/>
          <w:sz w:val="24"/>
          <w:shd w:val="clear" w:color="auto" w:fill="FFFFFF"/>
        </w:rPr>
        <w:t>年底，故宫文创产品数量超过</w:t>
      </w:r>
      <w:r w:rsidRPr="000D144C">
        <w:rPr>
          <w:rStyle w:val="a6"/>
          <w:rFonts w:asciiTheme="minorEastAsia" w:hAnsiTheme="minorEastAsia" w:cs="楷体"/>
          <w:i w:val="0"/>
          <w:color w:val="000000"/>
          <w:sz w:val="24"/>
          <w:shd w:val="clear" w:color="auto" w:fill="FFFFFF"/>
        </w:rPr>
        <w:t>1</w:t>
      </w:r>
      <w:r w:rsidRPr="000D144C">
        <w:rPr>
          <w:rStyle w:val="a6"/>
          <w:rFonts w:asciiTheme="minorEastAsia" w:hAnsiTheme="minorEastAsia" w:cs="楷体" w:hint="eastAsia"/>
          <w:i w:val="0"/>
          <w:color w:val="000000"/>
          <w:sz w:val="24"/>
          <w:shd w:val="clear" w:color="auto" w:fill="FFFFFF"/>
        </w:rPr>
        <w:t>万种，一系列颇具特色的文创产品，凭借精良的设计，大开的“脑洞”，称为文创界的“网红”。“奉旨旅行”行李牌、“迷你故宫小猫猫”摆件等萌系路线产品使得</w:t>
      </w:r>
      <w:r w:rsidRPr="000D144C">
        <w:rPr>
          <w:rStyle w:val="a6"/>
          <w:rFonts w:asciiTheme="minorEastAsia" w:hAnsiTheme="minorEastAsia" w:cs="楷体"/>
          <w:i w:val="0"/>
          <w:color w:val="000000"/>
          <w:sz w:val="24"/>
          <w:shd w:val="clear" w:color="auto" w:fill="FFFFFF"/>
        </w:rPr>
        <w:t>600</w:t>
      </w:r>
      <w:r w:rsidRPr="000D144C">
        <w:rPr>
          <w:rStyle w:val="a6"/>
          <w:rFonts w:asciiTheme="minorEastAsia" w:hAnsiTheme="minorEastAsia" w:cs="楷体" w:hint="eastAsia"/>
          <w:i w:val="0"/>
          <w:color w:val="000000"/>
          <w:sz w:val="24"/>
          <w:shd w:val="clear" w:color="auto" w:fill="FFFFFF"/>
        </w:rPr>
        <w:t>岁的故宫以一种前所未有的姿态变得年轻。当然文创产品的最终目的是要“传播故宫的文化”，富于趣味性的卖萌类产品只是一部分。故宫博物院深入解读文物藏品内涵，选取特色最为鲜明，兼具文化、艺术与情感价值的文物元素进行文创产品开发，体现出厚重的文化意蕴。如“太和殿脊兽跳棋”将文化元素完美融入游戏中，取得了良好的效果。故宫文创还强调创意性及功能性。让几百年的故宫文化与现代人的生活对接。通过“用”让普通人真实感受故宫文化气息。如刚刚推出的“</w:t>
      </w:r>
      <w:r w:rsidRPr="000D144C">
        <w:rPr>
          <w:rStyle w:val="a6"/>
          <w:rFonts w:asciiTheme="minorEastAsia" w:hAnsiTheme="minorEastAsia" w:cs="楷体"/>
          <w:i w:val="0"/>
          <w:color w:val="000000"/>
          <w:sz w:val="24"/>
          <w:shd w:val="clear" w:color="auto" w:fill="FFFFFF"/>
        </w:rPr>
        <w:t>2019</w:t>
      </w:r>
      <w:r w:rsidRPr="000D144C">
        <w:rPr>
          <w:rStyle w:val="a6"/>
          <w:rFonts w:asciiTheme="minorEastAsia" w:hAnsiTheme="minorEastAsia" w:cs="楷体" w:hint="eastAsia"/>
          <w:i w:val="0"/>
          <w:color w:val="000000"/>
          <w:sz w:val="24"/>
          <w:shd w:val="clear" w:color="auto" w:fill="FFFFFF"/>
        </w:rPr>
        <w:t>年故宫满汉全席日历”，以满汉全席的菜品、佳器、掌故展开一年的舌尖之旅，完美地集宫廷、饮食、民俗文化与日常应用于一体。故宫博物院还注重以科技手段不断扩大文化创意产品的形式和内容，提高起科技含量。故宫以文创产品为载体让传统文化走进生活，依托自身的品牌影响力，让文物维护拥有越来越旺盛的商业生命力，并带来巨大的经济效益。</w:t>
      </w:r>
    </w:p>
    <w:p w:rsidR="000D144C" w:rsidRPr="000D144C" w:rsidRDefault="000D144C" w:rsidP="000D144C">
      <w:pPr>
        <w:widowControl/>
        <w:spacing w:line="312" w:lineRule="auto"/>
        <w:jc w:val="center"/>
        <w:rPr>
          <w:rFonts w:asciiTheme="minorEastAsia" w:hAnsiTheme="minorEastAsia"/>
        </w:rPr>
      </w:pPr>
      <w:r w:rsidRPr="000D144C">
        <w:rPr>
          <w:rFonts w:asciiTheme="minorEastAsia" w:hAnsiTheme="minorEastAsia"/>
          <w:noProof/>
          <w:kern w:val="0"/>
          <w:sz w:val="24"/>
        </w:rPr>
        <w:drawing>
          <wp:inline distT="0" distB="0" distL="0" distR="0">
            <wp:extent cx="5010150" cy="28670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lum bright="12000"/>
                    </a:blip>
                    <a:srcRect/>
                    <a:stretch>
                      <a:fillRect/>
                    </a:stretch>
                  </pic:blipFill>
                  <pic:spPr bwMode="auto">
                    <a:xfrm>
                      <a:off x="0" y="0"/>
                      <a:ext cx="5010150" cy="2867025"/>
                    </a:xfrm>
                    <a:prstGeom prst="rect">
                      <a:avLst/>
                    </a:prstGeom>
                    <a:noFill/>
                    <a:ln w="9525" cmpd="sng">
                      <a:noFill/>
                      <a:miter lim="800000"/>
                      <a:headEnd/>
                      <a:tailEnd/>
                    </a:ln>
                  </pic:spPr>
                </pic:pic>
              </a:graphicData>
            </a:graphic>
          </wp:inline>
        </w:drawing>
      </w:r>
    </w:p>
    <w:p w:rsidR="000D144C" w:rsidRPr="000D144C" w:rsidRDefault="000D144C" w:rsidP="000D144C">
      <w:pPr>
        <w:spacing w:line="312" w:lineRule="auto"/>
        <w:jc w:val="center"/>
        <w:rPr>
          <w:rStyle w:val="a6"/>
          <w:rFonts w:asciiTheme="minorEastAsia" w:hAnsiTheme="minorEastAsia"/>
          <w:b/>
          <w:bCs/>
          <w:i w:val="0"/>
          <w:color w:val="000000"/>
          <w:szCs w:val="21"/>
          <w:shd w:val="clear" w:color="auto" w:fill="FFFFFF"/>
        </w:rPr>
      </w:pPr>
      <w:r w:rsidRPr="000D144C">
        <w:rPr>
          <w:rStyle w:val="a6"/>
          <w:rFonts w:asciiTheme="minorEastAsia" w:hAnsiTheme="minorEastAsia" w:hint="eastAsia"/>
          <w:b/>
          <w:bCs/>
          <w:i w:val="0"/>
          <w:color w:val="000000"/>
          <w:szCs w:val="21"/>
          <w:shd w:val="clear" w:color="auto" w:fill="FFFFFF"/>
        </w:rPr>
        <w:t>故宫博物院文创产品销售额</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【材料二】</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近年来，苏州博物馆在文创产品的开发设计上逐渐加大了投入力度，通过一系列优质的文创产品，激活了文创市场，经济效益大幅度提高，更拉近了公众与博物馆的距离，相比故宫最为出名的萌系产品，苏州博物馆的文创产品走的是江南小清新风。苏博官网上，连文创产品的分类都是“吴门四家”“烟云过眼”等诗情画意的名字。“苏州博物馆对文创产品的形象、视觉上的把控和博物馆整体文化是统一的。</w:t>
      </w:r>
      <w:r w:rsidRPr="000D144C">
        <w:rPr>
          <w:rStyle w:val="a6"/>
          <w:rFonts w:asciiTheme="minorEastAsia" w:hAnsiTheme="minorEastAsia" w:cs="楷体"/>
          <w:i w:val="0"/>
          <w:color w:val="000000"/>
          <w:sz w:val="24"/>
          <w:u w:val="single"/>
          <w:shd w:val="clear" w:color="auto" w:fill="FFFFFF"/>
        </w:rPr>
        <w:t xml:space="preserve">  </w:t>
      </w:r>
      <w:r w:rsidRPr="000D144C">
        <w:rPr>
          <w:rStyle w:val="a6"/>
          <w:rFonts w:asciiTheme="minorEastAsia" w:hAnsiTheme="minorEastAsia" w:cs="楷体" w:hint="eastAsia"/>
          <w:i w:val="0"/>
          <w:color w:val="000000"/>
          <w:sz w:val="24"/>
          <w:u w:val="single"/>
          <w:shd w:val="clear" w:color="auto" w:fill="FFFFFF"/>
        </w:rPr>
        <w:t>①</w:t>
      </w:r>
      <w:r w:rsidRPr="000D144C">
        <w:rPr>
          <w:rStyle w:val="a6"/>
          <w:rFonts w:asciiTheme="minorEastAsia" w:hAnsiTheme="minorEastAsia" w:cs="楷体"/>
          <w:i w:val="0"/>
          <w:color w:val="000000"/>
          <w:sz w:val="24"/>
          <w:u w:val="single"/>
          <w:shd w:val="clear" w:color="auto" w:fill="FFFFFF"/>
        </w:rPr>
        <w:t xml:space="preserve"> </w:t>
      </w:r>
      <w:r w:rsidRPr="000D144C">
        <w:rPr>
          <w:rStyle w:val="a6"/>
          <w:rFonts w:asciiTheme="minorEastAsia" w:hAnsiTheme="minorEastAsia" w:cs="楷体" w:hint="eastAsia"/>
          <w:i w:val="0"/>
          <w:color w:val="000000"/>
          <w:sz w:val="24"/>
          <w:shd w:val="clear" w:color="auto" w:fill="FFFFFF"/>
        </w:rPr>
        <w:t>，具有明清时期比较繁盛的文人文化。所以就一直把这个特色去发展。”文创负责人蒋菡告诉记者。“文衡山先生手植疼藤子”这一产品源自博物馆那一棵有江南四大才子之一的文徽明亲自栽种的紫藤树，是其他博物馆无法模仿的“绝版”产品。除了兼顾产品的文化特色，还注重实用性，让人们在使用过程中感知文化。例如吴门四家主题元素共开发了</w:t>
      </w:r>
      <w:r w:rsidRPr="000D144C">
        <w:rPr>
          <w:rStyle w:val="a6"/>
          <w:rFonts w:asciiTheme="minorEastAsia" w:hAnsiTheme="minorEastAsia" w:cs="楷体"/>
          <w:i w:val="0"/>
          <w:color w:val="000000"/>
          <w:sz w:val="24"/>
          <w:shd w:val="clear" w:color="auto" w:fill="FFFFFF"/>
        </w:rPr>
        <w:t>41</w:t>
      </w:r>
      <w:r w:rsidRPr="000D144C">
        <w:rPr>
          <w:rStyle w:val="a6"/>
          <w:rFonts w:asciiTheme="minorEastAsia" w:hAnsiTheme="minorEastAsia" w:cs="楷体" w:hint="eastAsia"/>
          <w:i w:val="0"/>
          <w:color w:val="000000"/>
          <w:sz w:val="24"/>
          <w:shd w:val="clear" w:color="auto" w:fill="FFFFFF"/>
        </w:rPr>
        <w:t>款产品，涉及文化、服装、鞋帽、家居装饰品等。创意和美感也是苏博文创产品的追求。“国宝味道之秘色瓷莲花碗曲奇”就是将文物与食品相联系的一款极富创意、新奇的文创产品，在视觉、触觉、味觉、嗅觉上都能给人带来情感反应。</w:t>
      </w:r>
    </w:p>
    <w:p w:rsidR="000D144C" w:rsidRPr="000D144C" w:rsidRDefault="000D144C" w:rsidP="000D144C">
      <w:pPr>
        <w:widowControl/>
        <w:spacing w:line="312" w:lineRule="auto"/>
        <w:jc w:val="left"/>
        <w:rPr>
          <w:rFonts w:asciiTheme="minorEastAsia" w:hAnsiTheme="minorEastAsia"/>
        </w:rPr>
      </w:pPr>
      <w:r w:rsidRPr="000D144C">
        <w:rPr>
          <w:rFonts w:asciiTheme="minorEastAsia" w:hAnsiTheme="minorEastAsia"/>
          <w:noProof/>
          <w:kern w:val="0"/>
          <w:sz w:val="24"/>
        </w:rPr>
        <w:drawing>
          <wp:inline distT="0" distB="0" distL="0" distR="0">
            <wp:extent cx="5562600" cy="24860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cstate="print">
                      <a:lum bright="12000"/>
                    </a:blip>
                    <a:srcRect/>
                    <a:stretch>
                      <a:fillRect/>
                    </a:stretch>
                  </pic:blipFill>
                  <pic:spPr bwMode="auto">
                    <a:xfrm>
                      <a:off x="0" y="0"/>
                      <a:ext cx="5562600" cy="2486025"/>
                    </a:xfrm>
                    <a:prstGeom prst="rect">
                      <a:avLst/>
                    </a:prstGeom>
                    <a:noFill/>
                    <a:ln w="9525" cmpd="sng">
                      <a:noFill/>
                      <a:miter lim="800000"/>
                      <a:headEnd/>
                      <a:tailEnd/>
                    </a:ln>
                  </pic:spPr>
                </pic:pic>
              </a:graphicData>
            </a:graphic>
          </wp:inline>
        </w:drawing>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【材料三】</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在中国经济网</w:t>
      </w:r>
      <w:r w:rsidRPr="000D144C">
        <w:rPr>
          <w:rStyle w:val="a6"/>
          <w:rFonts w:asciiTheme="minorEastAsia" w:hAnsiTheme="minorEastAsia" w:cs="楷体"/>
          <w:i w:val="0"/>
          <w:color w:val="000000"/>
          <w:sz w:val="24"/>
          <w:shd w:val="clear" w:color="auto" w:fill="FFFFFF"/>
        </w:rPr>
        <w:t>2019</w:t>
      </w:r>
      <w:r w:rsidRPr="000D144C">
        <w:rPr>
          <w:rStyle w:val="a6"/>
          <w:rFonts w:asciiTheme="minorEastAsia" w:hAnsiTheme="minorEastAsia" w:cs="楷体" w:hint="eastAsia"/>
          <w:i w:val="0"/>
          <w:color w:val="000000"/>
          <w:sz w:val="24"/>
          <w:shd w:val="clear" w:color="auto" w:fill="FFFFFF"/>
        </w:rPr>
        <w:t>全国两会特别节目上，几位代表委员分享了购买文创产品的经历，对好文创产品的标准发表了看法。苏伯民代表表示，他购买的文创产品都是博物馆根据比较出名的藏品进行创意开发而成的。“我有好几十个世界各地的文创人偶，都有鲜明的地域文化。”王巍代表说。</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什么是好的文创产品？安来顺委员说：“文创产品必须和这个博物馆自身的文化紧密结合，注重本土文化的传承和艺术的美感，这需要非常优秀的设计团队。”贺云翱委员则表示，文创产品要关注大众的需求，</w:t>
      </w:r>
      <w:r w:rsidRPr="000D144C">
        <w:rPr>
          <w:rStyle w:val="a6"/>
          <w:rFonts w:asciiTheme="minorEastAsia" w:hAnsiTheme="minorEastAsia" w:cs="楷体"/>
          <w:i w:val="0"/>
          <w:color w:val="000000"/>
          <w:sz w:val="24"/>
          <w:u w:val="single"/>
          <w:shd w:val="clear" w:color="auto" w:fill="FFFFFF"/>
        </w:rPr>
        <w:t xml:space="preserve">  </w:t>
      </w:r>
      <w:r w:rsidRPr="000D144C">
        <w:rPr>
          <w:rStyle w:val="a6"/>
          <w:rFonts w:asciiTheme="minorEastAsia" w:hAnsiTheme="minorEastAsia" w:cs="楷体" w:hint="eastAsia"/>
          <w:i w:val="0"/>
          <w:color w:val="000000"/>
          <w:sz w:val="24"/>
          <w:u w:val="single"/>
          <w:shd w:val="clear" w:color="auto" w:fill="FFFFFF"/>
        </w:rPr>
        <w:t>②</w:t>
      </w:r>
      <w:r w:rsidRPr="000D144C">
        <w:rPr>
          <w:rStyle w:val="a6"/>
          <w:rFonts w:asciiTheme="minorEastAsia" w:hAnsiTheme="minorEastAsia" w:cs="楷体"/>
          <w:i w:val="0"/>
          <w:color w:val="000000"/>
          <w:sz w:val="24"/>
          <w:u w:val="single"/>
          <w:shd w:val="clear" w:color="auto" w:fill="FFFFFF"/>
        </w:rPr>
        <w:t xml:space="preserve">  </w:t>
      </w:r>
      <w:r w:rsidRPr="000D144C">
        <w:rPr>
          <w:rStyle w:val="a6"/>
          <w:rFonts w:asciiTheme="minorEastAsia" w:hAnsiTheme="minorEastAsia" w:cs="楷体" w:hint="eastAsia"/>
          <w:i w:val="0"/>
          <w:color w:val="000000"/>
          <w:sz w:val="24"/>
          <w:shd w:val="clear" w:color="auto" w:fill="FFFFFF"/>
        </w:rPr>
        <w:t>。“文创产品背后需要承载一个故事。一件好的博物馆文创产品，很有可能就是一个人对于博物馆与文化一生的一种印象与回忆。”潘路委员如是说。</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15.</w:t>
      </w:r>
      <w:r w:rsidRPr="000D144C">
        <w:rPr>
          <w:rStyle w:val="a6"/>
          <w:rFonts w:asciiTheme="minorEastAsia" w:hAnsiTheme="minorEastAsia" w:hint="eastAsia"/>
          <w:i w:val="0"/>
          <w:color w:val="000000"/>
          <w:sz w:val="24"/>
          <w:shd w:val="clear" w:color="auto" w:fill="FFFFFF"/>
        </w:rPr>
        <w:t>阅读【材料一】和【材料二】中的图示，结合这两则材料的相关内容，简要说明你对文创产品市场的现状做出的判断。（</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16.</w:t>
      </w:r>
      <w:r w:rsidRPr="000D144C">
        <w:rPr>
          <w:rStyle w:val="a6"/>
          <w:rFonts w:asciiTheme="minorEastAsia" w:hAnsiTheme="minorEastAsia" w:hint="eastAsia"/>
          <w:i w:val="0"/>
          <w:color w:val="000000"/>
          <w:sz w:val="24"/>
          <w:shd w:val="clear" w:color="auto" w:fill="FFFFFF"/>
        </w:rPr>
        <w:t>依据上下文，在【材料二】和【材料三】横线处依次填入的语句都正确的一项是（</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 xml:space="preserve">A. </w:t>
      </w:r>
      <w:r w:rsidRPr="000D144C">
        <w:rPr>
          <w:rStyle w:val="a6"/>
          <w:rFonts w:asciiTheme="minorEastAsia" w:hAnsiTheme="minorEastAsia" w:cs="宋体" w:hint="eastAsia"/>
          <w:i w:val="0"/>
          <w:color w:val="000000"/>
          <w:sz w:val="24"/>
          <w:shd w:val="clear" w:color="auto" w:fill="FFFFFF"/>
        </w:rPr>
        <w:t>①</w:t>
      </w:r>
      <w:r w:rsidRPr="000D144C">
        <w:rPr>
          <w:rStyle w:val="a6"/>
          <w:rFonts w:asciiTheme="minorEastAsia" w:hAnsiTheme="minorEastAsia" w:hint="eastAsia"/>
          <w:i w:val="0"/>
          <w:color w:val="000000"/>
          <w:sz w:val="24"/>
          <w:shd w:val="clear" w:color="auto" w:fill="FFFFFF"/>
        </w:rPr>
        <w:t>浓缩的江南是苏州</w:t>
      </w:r>
      <w:r w:rsidRPr="000D144C">
        <w:rPr>
          <w:rStyle w:val="a6"/>
          <w:rFonts w:asciiTheme="minorEastAsia" w:hAnsiTheme="minorEastAsia"/>
          <w:i w:val="0"/>
          <w:color w:val="000000"/>
          <w:sz w:val="24"/>
          <w:shd w:val="clear" w:color="auto" w:fill="FFFFFF"/>
        </w:rPr>
        <w:t xml:space="preserve">  </w:t>
      </w:r>
      <w:r w:rsidRPr="000D144C">
        <w:rPr>
          <w:rStyle w:val="a6"/>
          <w:rFonts w:asciiTheme="minorEastAsia" w:hAnsiTheme="minorEastAsia" w:hint="eastAsia"/>
          <w:i w:val="0"/>
          <w:color w:val="000000"/>
          <w:sz w:val="24"/>
          <w:shd w:val="clear" w:color="auto" w:fill="FFFFFF"/>
        </w:rPr>
        <w:t>②做到从“珍藏品”向“生活用品”的转变。</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 xml:space="preserve">B. </w:t>
      </w:r>
      <w:r w:rsidRPr="000D144C">
        <w:rPr>
          <w:rStyle w:val="a6"/>
          <w:rFonts w:asciiTheme="minorEastAsia" w:hAnsiTheme="minorEastAsia" w:cs="宋体" w:hint="eastAsia"/>
          <w:i w:val="0"/>
          <w:color w:val="000000"/>
          <w:sz w:val="24"/>
          <w:shd w:val="clear" w:color="auto" w:fill="FFFFFF"/>
        </w:rPr>
        <w:t>①</w:t>
      </w:r>
      <w:r w:rsidRPr="000D144C">
        <w:rPr>
          <w:rStyle w:val="a6"/>
          <w:rFonts w:asciiTheme="minorEastAsia" w:hAnsiTheme="minorEastAsia" w:hint="eastAsia"/>
          <w:i w:val="0"/>
          <w:color w:val="000000"/>
          <w:sz w:val="24"/>
          <w:shd w:val="clear" w:color="auto" w:fill="FFFFFF"/>
        </w:rPr>
        <w:t>江南的浓缩是苏州</w:t>
      </w:r>
      <w:r w:rsidRPr="000D144C">
        <w:rPr>
          <w:rStyle w:val="a6"/>
          <w:rFonts w:asciiTheme="minorEastAsia" w:hAnsiTheme="minorEastAsia"/>
          <w:i w:val="0"/>
          <w:color w:val="000000"/>
          <w:sz w:val="24"/>
          <w:shd w:val="clear" w:color="auto" w:fill="FFFFFF"/>
        </w:rPr>
        <w:t xml:space="preserve">  </w:t>
      </w:r>
      <w:r w:rsidRPr="000D144C">
        <w:rPr>
          <w:rStyle w:val="a6"/>
          <w:rFonts w:asciiTheme="minorEastAsia" w:hAnsiTheme="minorEastAsia" w:hint="eastAsia"/>
          <w:i w:val="0"/>
          <w:color w:val="000000"/>
          <w:sz w:val="24"/>
          <w:shd w:val="clear" w:color="auto" w:fill="FFFFFF"/>
        </w:rPr>
        <w:t>②做到从“生活用品”向“珍藏品”的转变。</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 xml:space="preserve">C. </w:t>
      </w:r>
      <w:r w:rsidRPr="000D144C">
        <w:rPr>
          <w:rStyle w:val="a6"/>
          <w:rFonts w:asciiTheme="minorEastAsia" w:hAnsiTheme="minorEastAsia" w:cs="宋体" w:hint="eastAsia"/>
          <w:i w:val="0"/>
          <w:color w:val="000000"/>
          <w:sz w:val="24"/>
          <w:shd w:val="clear" w:color="auto" w:fill="FFFFFF"/>
        </w:rPr>
        <w:t>①</w:t>
      </w:r>
      <w:r w:rsidRPr="000D144C">
        <w:rPr>
          <w:rStyle w:val="a6"/>
          <w:rFonts w:asciiTheme="minorEastAsia" w:hAnsiTheme="minorEastAsia" w:hint="eastAsia"/>
          <w:i w:val="0"/>
          <w:color w:val="000000"/>
          <w:sz w:val="24"/>
          <w:shd w:val="clear" w:color="auto" w:fill="FFFFFF"/>
        </w:rPr>
        <w:t>苏州是江南的浓缩</w:t>
      </w:r>
      <w:r w:rsidRPr="000D144C">
        <w:rPr>
          <w:rStyle w:val="a6"/>
          <w:rFonts w:asciiTheme="minorEastAsia" w:hAnsiTheme="minorEastAsia"/>
          <w:i w:val="0"/>
          <w:color w:val="000000"/>
          <w:sz w:val="24"/>
          <w:shd w:val="clear" w:color="auto" w:fill="FFFFFF"/>
        </w:rPr>
        <w:t xml:space="preserve">  </w:t>
      </w:r>
      <w:r w:rsidRPr="000D144C">
        <w:rPr>
          <w:rStyle w:val="a6"/>
          <w:rFonts w:asciiTheme="minorEastAsia" w:hAnsiTheme="minorEastAsia" w:hint="eastAsia"/>
          <w:i w:val="0"/>
          <w:color w:val="000000"/>
          <w:sz w:val="24"/>
          <w:shd w:val="clear" w:color="auto" w:fill="FFFFFF"/>
        </w:rPr>
        <w:t>②做到从“珍藏品”向“生活用品”的转变。</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 xml:space="preserve">D. </w:t>
      </w:r>
      <w:r w:rsidRPr="000D144C">
        <w:rPr>
          <w:rStyle w:val="a6"/>
          <w:rFonts w:asciiTheme="minorEastAsia" w:hAnsiTheme="minorEastAsia" w:cs="宋体" w:hint="eastAsia"/>
          <w:i w:val="0"/>
          <w:color w:val="000000"/>
          <w:sz w:val="24"/>
          <w:shd w:val="clear" w:color="auto" w:fill="FFFFFF"/>
        </w:rPr>
        <w:t>①</w:t>
      </w:r>
      <w:r w:rsidRPr="000D144C">
        <w:rPr>
          <w:rStyle w:val="a6"/>
          <w:rFonts w:asciiTheme="minorEastAsia" w:hAnsiTheme="minorEastAsia" w:hint="eastAsia"/>
          <w:i w:val="0"/>
          <w:color w:val="000000"/>
          <w:sz w:val="24"/>
          <w:shd w:val="clear" w:color="auto" w:fill="FFFFFF"/>
        </w:rPr>
        <w:t>苏州是江南的浓缩</w:t>
      </w:r>
      <w:r w:rsidRPr="000D144C">
        <w:rPr>
          <w:rStyle w:val="a6"/>
          <w:rFonts w:asciiTheme="minorEastAsia" w:hAnsiTheme="minorEastAsia"/>
          <w:i w:val="0"/>
          <w:color w:val="000000"/>
          <w:sz w:val="24"/>
          <w:shd w:val="clear" w:color="auto" w:fill="FFFFFF"/>
        </w:rPr>
        <w:t xml:space="preserve">  </w:t>
      </w:r>
      <w:r w:rsidRPr="000D144C">
        <w:rPr>
          <w:rStyle w:val="a6"/>
          <w:rFonts w:asciiTheme="minorEastAsia" w:hAnsiTheme="minorEastAsia" w:hint="eastAsia"/>
          <w:i w:val="0"/>
          <w:color w:val="000000"/>
          <w:sz w:val="24"/>
          <w:shd w:val="clear" w:color="auto" w:fill="FFFFFF"/>
        </w:rPr>
        <w:t>②做到从“生活用品”向“珍藏品”的转变。</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17.</w:t>
      </w:r>
      <w:r w:rsidRPr="000D144C">
        <w:rPr>
          <w:rStyle w:val="a6"/>
          <w:rFonts w:asciiTheme="minorEastAsia" w:hAnsiTheme="minorEastAsia" w:hint="eastAsia"/>
          <w:i w:val="0"/>
          <w:color w:val="000000"/>
          <w:sz w:val="24"/>
          <w:shd w:val="clear" w:color="auto" w:fill="FFFFFF"/>
        </w:rPr>
        <w:t>依据上述三则材料，概括博物馆优秀文创产品的主要特点。（</w:t>
      </w:r>
      <w:r w:rsidRPr="000D144C">
        <w:rPr>
          <w:rStyle w:val="a6"/>
          <w:rFonts w:asciiTheme="minorEastAsia" w:hAnsiTheme="minorEastAsia"/>
          <w:i w:val="0"/>
          <w:color w:val="000000"/>
          <w:sz w:val="24"/>
          <w:shd w:val="clear" w:color="auto" w:fill="FFFFFF"/>
        </w:rPr>
        <w:t>3</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（二）阅读《心里的栀子花》，完成</w:t>
      </w:r>
      <w:r w:rsidRPr="000D144C">
        <w:rPr>
          <w:rStyle w:val="a6"/>
          <w:rFonts w:asciiTheme="minorEastAsia" w:hAnsiTheme="minorEastAsia"/>
          <w:i w:val="0"/>
          <w:color w:val="000000"/>
          <w:sz w:val="24"/>
          <w:shd w:val="clear" w:color="auto" w:fill="FFFFFF"/>
        </w:rPr>
        <w:t>18-21</w:t>
      </w:r>
      <w:r w:rsidRPr="000D144C">
        <w:rPr>
          <w:rStyle w:val="a6"/>
          <w:rFonts w:asciiTheme="minorEastAsia" w:hAnsiTheme="minorEastAsia" w:hint="eastAsia"/>
          <w:i w:val="0"/>
          <w:color w:val="000000"/>
          <w:sz w:val="24"/>
          <w:shd w:val="clear" w:color="auto" w:fill="FFFFFF"/>
        </w:rPr>
        <w:t>题。（共</w:t>
      </w:r>
      <w:r w:rsidRPr="000D144C">
        <w:rPr>
          <w:rStyle w:val="a6"/>
          <w:rFonts w:asciiTheme="minorEastAsia" w:hAnsiTheme="minorEastAsia"/>
          <w:i w:val="0"/>
          <w:color w:val="000000"/>
          <w:sz w:val="24"/>
          <w:shd w:val="clear" w:color="auto" w:fill="FFFFFF"/>
        </w:rPr>
        <w:t>9</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jc w:val="center"/>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心里的栀子花</w:t>
      </w:r>
    </w:p>
    <w:p w:rsidR="000D144C" w:rsidRPr="000D144C" w:rsidRDefault="000D144C" w:rsidP="000D144C">
      <w:pPr>
        <w:spacing w:line="312" w:lineRule="auto"/>
        <w:jc w:val="center"/>
        <w:rPr>
          <w:rStyle w:val="a6"/>
          <w:rFonts w:asciiTheme="minorEastAsia" w:hAnsiTheme="minorEastAsia"/>
          <w:i w:val="0"/>
          <w:color w:val="000000"/>
          <w:sz w:val="24"/>
          <w:shd w:val="clear" w:color="auto" w:fill="FFFFFF"/>
        </w:rPr>
      </w:pPr>
      <w:r w:rsidRPr="000D144C">
        <w:rPr>
          <w:rStyle w:val="a6"/>
          <w:rFonts w:asciiTheme="minorEastAsia" w:hAnsiTheme="minorEastAsia" w:hint="eastAsia"/>
          <w:b/>
          <w:bCs/>
          <w:i w:val="0"/>
          <w:color w:val="000000"/>
          <w:szCs w:val="21"/>
          <w:shd w:val="clear" w:color="auto" w:fill="FFFFFF"/>
        </w:rPr>
        <w:t>占爱群</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①小时候家门前种过一棵栀子花树，妈妈把一只花枝插进土里。第二年端午前后就开花了，花树上密密丛丛中挤满了大朵大朵的白花，香气浓郁，数米之外就能闻见着沁人心脾的馨香。</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②这也是父亲最爱的花。给花浇水、施肥、修剪枝叶是父亲常做事情。每年花开时节，不善用言语表达情感的父亲还会在傍晚采下几支花苞插在清水里放在我的房间，那时候，静幽幽的夜晚梦都是清甜的。</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③气温高的夏夜，栀子花树常常会一夜就开出上百朵。清晨是摘花的最好的时候，我总会起的很早，赶着摘下这还带着晨露的白色精灵。可是，有段时间，我摘到的花总是很少，即使前一天晚上，我已经观察到有很多即将盛开的花苞。我忿忿不平地和父亲抱怨，这些偷摘花的人难道都不睡觉半夜来的吗？父亲笑了笑说，一定是咱们家的栀子花太香太好看啦。转身拿了一个盆，去院里花树上把能摘的花都摘了下来，然后带着我挨家给左邻右舍送去。我满心的不高兴：他们偷了我们的花，我们还要送哈给他们，凭什么啊！父亲说，这叫赠人栀子手有余香。收到花的那些邻居们，有的很开心，有的表情很复杂，但是之后，我家院子里的栀子花就再也没有离奇地少过了。父亲说，花开了，本来就是让大家一起看一起闻的嘛。</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④有一年的端午节，父亲很晚才回来，我迫不及待的问他怎么那么晚，父亲抱起我，我讲了他下班后的事。父亲下班后，本来也想赶快回家过节的，路过公交站的时候遇见一个比我大几岁的男孩向他打听火车站怎么走，父亲看到他独自一人觉得不放心，就仔细问了情况。原来是那个孩子和家里人吵架了，逃了出来，准备坐火车离家出走。父亲看到孩子饿了半天，先是带他到商店买了些吃的，又给他讲了家里人的担心，最后做通孩子的思想工作，问清楚他家地址，骑车把那孩子送回家。父亲说，把孩子送到家门口就没进去，我怕他再跑出来。又在门口多站了会儿。妈妈埋怨道：“你呀，又多管闲事，大过节的自己没吃上饭，家里人也没吃好。”父亲说：“我看那孩子也就比咱们女儿大不了几岁，这样走丢了，家里人得多着急。”爸爸是个好脾气的人，说话声音也是柔柔的。那天他说的话。没有什么特别的</w:t>
      </w:r>
      <w:r w:rsidRPr="000D144C">
        <w:rPr>
          <w:rStyle w:val="a6"/>
          <w:rFonts w:asciiTheme="minorEastAsia" w:hAnsiTheme="minorEastAsia" w:cs="楷体"/>
          <w:i w:val="0"/>
          <w:color w:val="000000"/>
          <w:sz w:val="24"/>
          <w:shd w:val="clear" w:color="auto" w:fill="FFFFFF"/>
        </w:rPr>
        <w:t xml:space="preserve"> </w:t>
      </w:r>
      <w:r w:rsidRPr="000D144C">
        <w:rPr>
          <w:rStyle w:val="a6"/>
          <w:rFonts w:asciiTheme="minorEastAsia" w:hAnsiTheme="minorEastAsia" w:cs="楷体" w:hint="eastAsia"/>
          <w:i w:val="0"/>
          <w:color w:val="000000"/>
          <w:sz w:val="24"/>
          <w:shd w:val="clear" w:color="auto" w:fill="FFFFFF"/>
        </w:rPr>
        <w:t>，但是总和那天晚上他身后开得正旺的栀子花的香气一起氤氲在我的记忆里，挥散不去。</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⑤后来父亲生病了，栀子花也病了，花树上长满了虫子，喷了药水也无济于事。就在那几年里，栀子花也仍然到了花期就盛开，虽然花树早已千疮百孔，一如父亲，即使身患重病，也依然支撑着我们的家庭。父亲得的是癌症。癌痛的折磨非常可怕，可父亲一直坚持工作几乎到最后，也从没有在我面前喊过疼。让我一直误以为他的病没有什么要紧，依然没心没肺的过着我自己的生活。十五岁那年的暑假，爸爸应该是日子时日无多，一件一件的安排家里的事，也日日和我谈心，嘱咐一些事情。那时候我虽然听着，但总觉得父亲是因为生病变的悲观了，他说的话我并没有一句句都记在心里，甚至在他要和我说话时，我还常常不耐烦。后来我很努力地想回忆他和我说的话，想起来的远不及十分之一。每每想到“子欲养而亲不待”这句话，真的有切肤之痛。</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⑥安葬父亲时，母亲剪了一只栀子花枝插在父亲的坟前，希望熟悉的香味能陪着父亲。家门口的栀子花树后来也一直病恹恹的，终于没有挺过后来的寒冬。就这样，那株陪伴我整个少年时代，带给我无数美好记忆的栀子花，也离开了。</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⑦再后来，我离开了家乡。可是每每梦醒，栀子花好像又一直陪伴着我，那熟悉的味道，如一串记忆密码，根植在我的生命里，也许，栀子花也早已经种在我的心里吧，它一直默默地在我心底绽放香气。</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⑧南方多栀子，夏来开数枝。</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18.</w:t>
      </w:r>
      <w:r w:rsidRPr="000D144C">
        <w:rPr>
          <w:rStyle w:val="a6"/>
          <w:rFonts w:asciiTheme="minorEastAsia" w:hAnsiTheme="minorEastAsia" w:hint="eastAsia"/>
          <w:i w:val="0"/>
          <w:color w:val="000000"/>
          <w:sz w:val="24"/>
          <w:shd w:val="clear" w:color="auto" w:fill="FFFFFF"/>
        </w:rPr>
        <w:t>作者以栀子花为线索，讲述了父亲的几件事。阅读全文，用简洁的语言概括出来（三件事即可）（</w:t>
      </w:r>
      <w:r w:rsidRPr="000D144C">
        <w:rPr>
          <w:rStyle w:val="a6"/>
          <w:rFonts w:asciiTheme="minorEastAsia" w:hAnsiTheme="minorEastAsia"/>
          <w:i w:val="0"/>
          <w:color w:val="000000"/>
          <w:sz w:val="24"/>
          <w:shd w:val="clear" w:color="auto" w:fill="FFFFFF"/>
        </w:rPr>
        <w:t>3</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19.</w:t>
      </w:r>
      <w:r w:rsidRPr="000D144C">
        <w:rPr>
          <w:rStyle w:val="a6"/>
          <w:rFonts w:asciiTheme="minorEastAsia" w:hAnsiTheme="minorEastAsia" w:hint="eastAsia"/>
          <w:i w:val="0"/>
          <w:color w:val="000000"/>
          <w:sz w:val="24"/>
          <w:shd w:val="clear" w:color="auto" w:fill="FFFFFF"/>
        </w:rPr>
        <w:t>作者在第</w:t>
      </w:r>
      <w:r w:rsidRPr="000D144C">
        <w:rPr>
          <w:rStyle w:val="a6"/>
          <w:rFonts w:asciiTheme="minorEastAsia" w:hAnsiTheme="minorEastAsia" w:cs="宋体" w:hint="eastAsia"/>
          <w:i w:val="0"/>
          <w:color w:val="000000"/>
          <w:sz w:val="24"/>
          <w:shd w:val="clear" w:color="auto" w:fill="FFFFFF"/>
        </w:rPr>
        <w:t>⑦</w:t>
      </w:r>
      <w:r w:rsidRPr="000D144C">
        <w:rPr>
          <w:rStyle w:val="a6"/>
          <w:rFonts w:asciiTheme="minorEastAsia" w:hAnsiTheme="minorEastAsia" w:hint="eastAsia"/>
          <w:i w:val="0"/>
          <w:color w:val="000000"/>
          <w:sz w:val="24"/>
          <w:shd w:val="clear" w:color="auto" w:fill="FFFFFF"/>
        </w:rPr>
        <w:t>段末尾说“栀子花也早已经种在了我的心里吧，她一直默默地在我的心底散发香气”。请你结合内容，简要分析作者为什么有这样的感受。（</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u w:val="single"/>
          <w:shd w:val="clear" w:color="auto" w:fill="FFFFFF"/>
        </w:rPr>
        <w:t xml:space="preserve">                                                                                </w:t>
      </w:r>
      <w:r w:rsidRPr="000D144C">
        <w:rPr>
          <w:rStyle w:val="a6"/>
          <w:rFonts w:asciiTheme="minorEastAsia" w:hAnsiTheme="minorEastAsia"/>
          <w:i w:val="0"/>
          <w:color w:val="000000"/>
          <w:sz w:val="24"/>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20.</w:t>
      </w:r>
      <w:r w:rsidRPr="000D144C">
        <w:rPr>
          <w:rStyle w:val="a6"/>
          <w:rFonts w:asciiTheme="minorEastAsia" w:hAnsiTheme="minorEastAsia" w:hint="eastAsia"/>
          <w:i w:val="0"/>
          <w:color w:val="000000"/>
          <w:sz w:val="24"/>
          <w:shd w:val="clear" w:color="auto" w:fill="FFFFFF"/>
        </w:rPr>
        <w:t>阅读全文，从语言或写法的角度提出一个问题，简要说明这个问题对于你理解这篇文章的作用。（</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问题：</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说明：</w:t>
      </w:r>
      <w:r w:rsidRPr="000D144C">
        <w:rPr>
          <w:rStyle w:val="a6"/>
          <w:rFonts w:asciiTheme="minorEastAsia" w:hAnsiTheme="minorEastAsia"/>
          <w:i w:val="0"/>
          <w:color w:val="000000"/>
          <w:sz w:val="24"/>
          <w:u w:val="single"/>
          <w:shd w:val="clear" w:color="auto" w:fill="FFFFFF"/>
        </w:rPr>
        <w:t xml:space="preserve">                                                                           </w:t>
      </w:r>
      <w:r w:rsidRPr="000D144C">
        <w:rPr>
          <w:rStyle w:val="a6"/>
          <w:rFonts w:asciiTheme="minorEastAsia" w:hAnsiTheme="minorEastAsia"/>
          <w:i w:val="0"/>
          <w:color w:val="000000"/>
          <w:sz w:val="24"/>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21.</w:t>
      </w:r>
      <w:r w:rsidRPr="000D144C">
        <w:rPr>
          <w:rStyle w:val="a6"/>
          <w:rFonts w:asciiTheme="minorEastAsia" w:hAnsiTheme="minorEastAsia" w:hint="eastAsia"/>
          <w:i w:val="0"/>
          <w:color w:val="000000"/>
          <w:sz w:val="24"/>
          <w:shd w:val="clear" w:color="auto" w:fill="FFFFFF"/>
        </w:rPr>
        <w:t>结合文章内容和下面的【链接材料】，说一说你获得了怎样的启示。（</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【链接材料】</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我们过了江，进了车站。我买票，他忙着照看行李。行李太多了，得向脚夫行些小费才可过去。他便又忙着和他们讲价钱。我那时真是聪明过分，总觉他说话不大漂亮，非自己插嘴不可，但他终于讲定了价钱；就送我上车。他给我拣定了靠车门的一张椅子；我将他给我做的紫毛大衣铺好座位。他嘱我路上小心，夜里要警醒些，不要受凉。又嘱托茶房好好照应我。我心里暗笑他的迂；他们只认得钱，托他们只是白托！而且我这样大年纪的人，难道还不能料理自己么？唉，我现在想想，那时真是太聪明了！</w:t>
      </w:r>
    </w:p>
    <w:p w:rsidR="000D144C" w:rsidRPr="000D144C" w:rsidRDefault="000D144C" w:rsidP="000D144C">
      <w:pPr>
        <w:spacing w:line="312" w:lineRule="auto"/>
        <w:jc w:val="right"/>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Cs w:val="21"/>
          <w:shd w:val="clear" w:color="auto" w:fill="FFFFFF"/>
        </w:rPr>
        <w:t>（选自朱自清的《背影》）</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回答：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（三）阅读下面的文字，完成</w:t>
      </w:r>
      <w:r w:rsidRPr="000D144C">
        <w:rPr>
          <w:rStyle w:val="a6"/>
          <w:rFonts w:asciiTheme="minorEastAsia" w:hAnsiTheme="minorEastAsia"/>
          <w:i w:val="0"/>
          <w:color w:val="000000"/>
          <w:sz w:val="24"/>
          <w:shd w:val="clear" w:color="auto" w:fill="FFFFFF"/>
        </w:rPr>
        <w:t>22-24</w:t>
      </w:r>
      <w:r w:rsidRPr="000D144C">
        <w:rPr>
          <w:rStyle w:val="a6"/>
          <w:rFonts w:asciiTheme="minorEastAsia" w:hAnsiTheme="minorEastAsia" w:hint="eastAsia"/>
          <w:i w:val="0"/>
          <w:color w:val="000000"/>
          <w:sz w:val="24"/>
          <w:shd w:val="clear" w:color="auto" w:fill="FFFFFF"/>
        </w:rPr>
        <w:t>题。（共</w:t>
      </w:r>
      <w:r w:rsidRPr="000D144C">
        <w:rPr>
          <w:rStyle w:val="a6"/>
          <w:rFonts w:asciiTheme="minorEastAsia" w:hAnsiTheme="minorEastAsia"/>
          <w:i w:val="0"/>
          <w:color w:val="000000"/>
          <w:sz w:val="24"/>
          <w:shd w:val="clear" w:color="auto" w:fill="FFFFFF"/>
        </w:rPr>
        <w:t>6</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①人类思想史自古就在追问“什么是好生活”“人应成为怎样的人”。今天建设中国特色社会主义，也要回答这两个问题。</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②细读身边好人事迹，琐碎而平凡。但却因为其中蕴含着人性良知最美最深刻的“好人精神”而让人感动。毛泽东同志说：“一个人做点好事并不难，难的是是人一辈子做好事。”中国好人的善行义举塑造了践行社会主义价值观的人格形象，并向社会发挥、传递着道德正能量。</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③古人说：国无德不兴，人无德不立。“礼义廉耻，国之四维，四维不彰，国乃灭亡”。每个人都有他的道德影响力。榜样的力量是巨大的，人们在行为判断和选择时，会自觉不自觉地参照他者行为。事实上除了国家社会主流价值观影响外，我们都或多或少的参照他人行为在生活，人们的价值观不同程度的在生活中潜移默化的被改变或被塑造。</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④我们看到，历年评出的时代楷模、道德模范、最美人物和身边好人，已用各种形式培育生长了诸多“好人”团队和平台，如“好人联合会”，“美德联盟”“爱心团队”“爱心网站”等。他们带动身边更多的人一起为人民群众服务，为国家社会奉献，发挥了他们的道德影响力，引发了更大的社会道德力量。</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⑤好人做好事不是为了扬名，但一个有道德的社会应让好人好事尽人皆知。社会主义核心价值观以及新时代社会风气需要大力弘扬好人精神，营造扬善抑恶的好人文化。倘若力行道德的人得不到肯定，无德之人不受贬斥责罚。德行成为有德之人的重负，缺德成为无德之人的通行证，有德者默默奉献，无德者坐享他人奉献，这个社会就会陷入善恶不公的恶性循环，社会风气败坏，人性品质堕落。因此，树立好人榜样的同时，也要完善社会道德奉献与回报机制，让寻常模范、礼遇模范、好人好报成为常态社会风尚，这同样也是培育全社会公民道德者素质的有效途径，</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⑥“高山仰止，景行行止，虽不能至，心向往之。”我们要</w:t>
      </w:r>
      <w:r w:rsidRPr="000D144C">
        <w:rPr>
          <w:rStyle w:val="a6"/>
          <w:rFonts w:asciiTheme="minorEastAsia" w:hAnsiTheme="minorEastAsia" w:cs="楷体"/>
          <w:i w:val="0"/>
          <w:color w:val="000000"/>
          <w:sz w:val="24"/>
          <w:u w:val="single"/>
          <w:shd w:val="clear" w:color="auto" w:fill="FFFFFF"/>
        </w:rPr>
        <w:t xml:space="preserve">        </w:t>
      </w:r>
      <w:r w:rsidRPr="000D144C">
        <w:rPr>
          <w:rStyle w:val="a6"/>
          <w:rFonts w:asciiTheme="minorEastAsia" w:hAnsiTheme="minorEastAsia" w:cs="楷体" w:hint="eastAsia"/>
          <w:i w:val="0"/>
          <w:color w:val="000000"/>
          <w:sz w:val="24"/>
          <w:shd w:val="clear" w:color="auto" w:fill="FFFFFF"/>
        </w:rPr>
        <w:t>。这样我们的国家、民族、社会和人民，就一定会有更加美好的未来！</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22.</w:t>
      </w:r>
      <w:r w:rsidRPr="000D144C">
        <w:rPr>
          <w:rStyle w:val="a6"/>
          <w:rFonts w:asciiTheme="minorEastAsia" w:hAnsiTheme="minorEastAsia" w:hint="eastAsia"/>
          <w:i w:val="0"/>
          <w:color w:val="000000"/>
          <w:sz w:val="24"/>
          <w:shd w:val="clear" w:color="auto" w:fill="FFFFFF"/>
        </w:rPr>
        <w:t>阅读全文，结合内容，将第</w:t>
      </w:r>
      <w:r w:rsidRPr="000D144C">
        <w:rPr>
          <w:rStyle w:val="a6"/>
          <w:rFonts w:asciiTheme="minorEastAsia" w:hAnsiTheme="minorEastAsia" w:cs="宋体" w:hint="eastAsia"/>
          <w:i w:val="0"/>
          <w:color w:val="000000"/>
          <w:sz w:val="24"/>
          <w:shd w:val="clear" w:color="auto" w:fill="FFFFFF"/>
        </w:rPr>
        <w:t>⑥</w:t>
      </w:r>
      <w:r w:rsidRPr="000D144C">
        <w:rPr>
          <w:rStyle w:val="a6"/>
          <w:rFonts w:asciiTheme="minorEastAsia" w:hAnsiTheme="minorEastAsia" w:hint="eastAsia"/>
          <w:i w:val="0"/>
          <w:color w:val="000000"/>
          <w:sz w:val="24"/>
          <w:shd w:val="clear" w:color="auto" w:fill="FFFFFF"/>
        </w:rPr>
        <w:t>段横线处补充完整。（</w:t>
      </w:r>
      <w:r w:rsidRPr="000D144C">
        <w:rPr>
          <w:rStyle w:val="a6"/>
          <w:rFonts w:asciiTheme="minorEastAsia" w:hAnsiTheme="minorEastAsia"/>
          <w:i w:val="0"/>
          <w:color w:val="000000"/>
          <w:sz w:val="24"/>
          <w:shd w:val="clear" w:color="auto" w:fill="FFFFFF"/>
        </w:rPr>
        <w:t>1</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23.</w:t>
      </w:r>
      <w:r w:rsidRPr="000D144C">
        <w:rPr>
          <w:rStyle w:val="a6"/>
          <w:rFonts w:asciiTheme="minorEastAsia" w:hAnsiTheme="minorEastAsia" w:hint="eastAsia"/>
          <w:i w:val="0"/>
          <w:color w:val="000000"/>
          <w:sz w:val="24"/>
          <w:shd w:val="clear" w:color="auto" w:fill="FFFFFF"/>
        </w:rPr>
        <w:t>阅读全文，判断下列说法不正确的一项是，</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【甲】第</w:t>
      </w:r>
      <w:r w:rsidRPr="000D144C">
        <w:rPr>
          <w:rStyle w:val="a6"/>
          <w:rFonts w:asciiTheme="minorEastAsia" w:hAnsiTheme="minorEastAsia" w:cs="宋体" w:hint="eastAsia"/>
          <w:i w:val="0"/>
          <w:color w:val="000000"/>
          <w:sz w:val="24"/>
          <w:shd w:val="clear" w:color="auto" w:fill="FFFFFF"/>
        </w:rPr>
        <w:t>①</w:t>
      </w:r>
      <w:r w:rsidRPr="000D144C">
        <w:rPr>
          <w:rStyle w:val="a6"/>
          <w:rFonts w:asciiTheme="minorEastAsia" w:hAnsiTheme="minorEastAsia" w:hint="eastAsia"/>
          <w:i w:val="0"/>
          <w:color w:val="000000"/>
          <w:sz w:val="24"/>
          <w:shd w:val="clear" w:color="auto" w:fill="FFFFFF"/>
        </w:rPr>
        <w:t>段，作者借“什么是好生活”“人应成为是怎样的人”追问引出本篇文章的问题。</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【乙】第</w:t>
      </w:r>
      <w:r w:rsidRPr="000D144C">
        <w:rPr>
          <w:rStyle w:val="a6"/>
          <w:rFonts w:asciiTheme="minorEastAsia" w:hAnsiTheme="minorEastAsia" w:cs="宋体" w:hint="eastAsia"/>
          <w:i w:val="0"/>
          <w:color w:val="000000"/>
          <w:sz w:val="24"/>
          <w:shd w:val="clear" w:color="auto" w:fill="FFFFFF"/>
        </w:rPr>
        <w:t>③</w:t>
      </w:r>
      <w:r w:rsidRPr="000D144C">
        <w:rPr>
          <w:rStyle w:val="a6"/>
          <w:rFonts w:asciiTheme="minorEastAsia" w:hAnsiTheme="minorEastAsia" w:hint="eastAsia"/>
          <w:i w:val="0"/>
          <w:color w:val="000000"/>
          <w:sz w:val="24"/>
          <w:shd w:val="clear" w:color="auto" w:fill="FFFFFF"/>
        </w:rPr>
        <w:t>段，作者阐述了好人好事的榜样力量以及在社会上产生的潜移默化的影响。</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【丙】第</w:t>
      </w:r>
      <w:r w:rsidRPr="000D144C">
        <w:rPr>
          <w:rStyle w:val="a6"/>
          <w:rFonts w:asciiTheme="minorEastAsia" w:hAnsiTheme="minorEastAsia" w:cs="宋体" w:hint="eastAsia"/>
          <w:i w:val="0"/>
          <w:color w:val="000000"/>
          <w:sz w:val="24"/>
          <w:shd w:val="clear" w:color="auto" w:fill="FFFFFF"/>
        </w:rPr>
        <w:t>⑤</w:t>
      </w:r>
      <w:r w:rsidRPr="000D144C">
        <w:rPr>
          <w:rStyle w:val="a6"/>
          <w:rFonts w:asciiTheme="minorEastAsia" w:hAnsiTheme="minorEastAsia" w:hint="eastAsia"/>
          <w:i w:val="0"/>
          <w:color w:val="000000"/>
          <w:sz w:val="24"/>
          <w:shd w:val="clear" w:color="auto" w:fill="FFFFFF"/>
        </w:rPr>
        <w:t>段，作者提出了完善社会道德风险与回报机制是为了惩罚无德之人。</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24.</w:t>
      </w:r>
      <w:r w:rsidRPr="000D144C">
        <w:rPr>
          <w:rStyle w:val="a6"/>
          <w:rFonts w:asciiTheme="minorEastAsia" w:hAnsiTheme="minorEastAsia" w:hint="eastAsia"/>
          <w:i w:val="0"/>
          <w:color w:val="000000"/>
          <w:sz w:val="24"/>
          <w:shd w:val="clear" w:color="auto" w:fill="FFFFFF"/>
        </w:rPr>
        <w:t>下面是《论语中》的两则语录，哪一则有助于你理解上面的文字？请简要说明理由。（</w:t>
      </w:r>
      <w:r w:rsidRPr="000D144C">
        <w:rPr>
          <w:rStyle w:val="a6"/>
          <w:rFonts w:asciiTheme="minorEastAsia" w:hAnsiTheme="minorEastAsia"/>
          <w:i w:val="0"/>
          <w:color w:val="000000"/>
          <w:sz w:val="24"/>
          <w:shd w:val="clear" w:color="auto" w:fill="FFFFFF"/>
        </w:rPr>
        <w:t>3</w:t>
      </w:r>
      <w:r w:rsidRPr="000D144C">
        <w:rPr>
          <w:rStyle w:val="a6"/>
          <w:rFonts w:asciiTheme="minorEastAsia" w:hAnsiTheme="minorEastAsia" w:hint="eastAsia"/>
          <w:i w:val="0"/>
          <w:color w:val="000000"/>
          <w:sz w:val="24"/>
          <w:shd w:val="clear" w:color="auto" w:fill="FFFFFF"/>
        </w:rPr>
        <w:t>分）</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①子曰：“君子喻于义，小人喻于利。”</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②子曰：“见贤思齐焉，见不贤而内自省也。”</w:t>
      </w:r>
    </w:p>
    <w:p w:rsidR="000D144C" w:rsidRPr="000D144C" w:rsidRDefault="000D144C" w:rsidP="000D144C">
      <w:pPr>
        <w:spacing w:line="312" w:lineRule="auto"/>
        <w:rPr>
          <w:rStyle w:val="a6"/>
          <w:rFonts w:asciiTheme="minorEastAsia" w:hAnsiTheme="minorEastAsia"/>
          <w:i w:val="0"/>
          <w:color w:val="000000"/>
          <w:sz w:val="24"/>
          <w:u w:val="single"/>
          <w:shd w:val="clear" w:color="auto" w:fill="FFFFFF"/>
        </w:rPr>
      </w:pPr>
      <w:r w:rsidRPr="000D144C">
        <w:rPr>
          <w:rStyle w:val="a6"/>
          <w:rFonts w:asciiTheme="minorEastAsia" w:hAnsiTheme="minorEastAsia" w:hint="eastAsia"/>
          <w:i w:val="0"/>
          <w:color w:val="000000"/>
          <w:sz w:val="24"/>
          <w:shd w:val="clear" w:color="auto" w:fill="FFFFFF"/>
        </w:rPr>
        <w:t>答：</w:t>
      </w:r>
      <w:r w:rsidRPr="000D144C">
        <w:rPr>
          <w:rStyle w:val="a6"/>
          <w:rFonts w:asciiTheme="minorEastAsia" w:hAnsiTheme="minorEastAsia"/>
          <w:i w:val="0"/>
          <w:color w:val="000000"/>
          <w:sz w:val="24"/>
          <w:u w:val="single"/>
          <w:shd w:val="clear" w:color="auto" w:fill="FFFFFF"/>
        </w:rPr>
        <w:t xml:space="preserve">                                                                              </w:t>
      </w:r>
    </w:p>
    <w:p w:rsidR="000D144C" w:rsidRPr="000D144C" w:rsidRDefault="000D144C" w:rsidP="000D144C">
      <w:pPr>
        <w:spacing w:line="312" w:lineRule="auto"/>
        <w:rPr>
          <w:rStyle w:val="a6"/>
          <w:rFonts w:asciiTheme="minorEastAsia" w:hAnsiTheme="minorEastAsia"/>
          <w:i w:val="0"/>
          <w:color w:val="000000"/>
          <w:sz w:val="28"/>
          <w:szCs w:val="28"/>
          <w:shd w:val="clear" w:color="auto" w:fill="FFFFFF"/>
        </w:rPr>
      </w:pPr>
      <w:r w:rsidRPr="000D144C">
        <w:rPr>
          <w:rStyle w:val="a6"/>
          <w:rFonts w:asciiTheme="minorEastAsia" w:hAnsiTheme="minorEastAsia" w:hint="eastAsia"/>
          <w:i w:val="0"/>
          <w:color w:val="000000"/>
          <w:sz w:val="28"/>
          <w:szCs w:val="28"/>
          <w:shd w:val="clear" w:color="auto" w:fill="FFFFFF"/>
        </w:rPr>
        <w:t>五、作文（共</w:t>
      </w:r>
      <w:r w:rsidRPr="000D144C">
        <w:rPr>
          <w:rStyle w:val="a6"/>
          <w:rFonts w:asciiTheme="minorEastAsia" w:hAnsiTheme="minorEastAsia"/>
          <w:i w:val="0"/>
          <w:color w:val="000000"/>
          <w:sz w:val="28"/>
          <w:szCs w:val="28"/>
          <w:shd w:val="clear" w:color="auto" w:fill="FFFFFF"/>
        </w:rPr>
        <w:t>40</w:t>
      </w:r>
      <w:r w:rsidRPr="000D144C">
        <w:rPr>
          <w:rStyle w:val="a6"/>
          <w:rFonts w:asciiTheme="minorEastAsia" w:hAnsiTheme="minorEastAsia" w:hint="eastAsia"/>
          <w:i w:val="0"/>
          <w:color w:val="000000"/>
          <w:sz w:val="28"/>
          <w:szCs w:val="28"/>
          <w:shd w:val="clear" w:color="auto" w:fill="FFFFFF"/>
        </w:rPr>
        <w:t>分）</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i w:val="0"/>
          <w:color w:val="000000"/>
          <w:sz w:val="24"/>
          <w:shd w:val="clear" w:color="auto" w:fill="FFFFFF"/>
        </w:rPr>
        <w:t>25.</w:t>
      </w:r>
      <w:r w:rsidRPr="000D144C">
        <w:rPr>
          <w:rStyle w:val="a6"/>
          <w:rFonts w:asciiTheme="minorEastAsia" w:hAnsiTheme="minorEastAsia" w:hint="eastAsia"/>
          <w:i w:val="0"/>
          <w:color w:val="000000"/>
          <w:sz w:val="24"/>
          <w:shd w:val="clear" w:color="auto" w:fill="FFFFFF"/>
        </w:rPr>
        <w:t>从下面两个题目中</w:t>
      </w:r>
      <w:r w:rsidRPr="000D144C">
        <w:rPr>
          <w:rStyle w:val="a6"/>
          <w:rFonts w:asciiTheme="minorEastAsia" w:hAnsiTheme="minorEastAsia" w:hint="eastAsia"/>
          <w:i w:val="0"/>
          <w:color w:val="000000"/>
          <w:sz w:val="24"/>
          <w:shd w:val="clear" w:color="auto" w:fill="FFFFFF"/>
          <w:em w:val="dot"/>
        </w:rPr>
        <w:t>任选一题</w:t>
      </w:r>
      <w:r w:rsidRPr="000D144C">
        <w:rPr>
          <w:rStyle w:val="a6"/>
          <w:rFonts w:asciiTheme="minorEastAsia" w:hAnsiTheme="minorEastAsia" w:hint="eastAsia"/>
          <w:i w:val="0"/>
          <w:color w:val="000000"/>
          <w:sz w:val="24"/>
          <w:shd w:val="clear" w:color="auto" w:fill="FFFFFF"/>
        </w:rPr>
        <w:t>，写一篇作文。</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题目一：</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电影《流浪星球》讲述了这样一个故事。在不久的未来，太阳即将毁灭，太阳系已经不适合人类生存，面对绝境，人类将开启“流浪地球”计划，试图带着地球一起逃离太阳系，寻找人类的新家园。影片中有一句经典台词：“无论结果如何，人类的勇气和坚毅，都被镌刻在星空下。”这句话点燃了无数人的豪情，激发人们为实现中国梦而努力拼搏。</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请以“勇气和坚毅”为题，写一篇文章，文体不限（诗歌除外）</w:t>
      </w:r>
    </w:p>
    <w:p w:rsidR="000D144C" w:rsidRPr="000D144C" w:rsidRDefault="000D144C" w:rsidP="000D144C">
      <w:pPr>
        <w:spacing w:line="312" w:lineRule="auto"/>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题目二：</w:t>
      </w:r>
    </w:p>
    <w:p w:rsidR="000D144C" w:rsidRPr="000D144C" w:rsidRDefault="000D144C" w:rsidP="000D144C">
      <w:pPr>
        <w:spacing w:line="312" w:lineRule="auto"/>
        <w:ind w:firstLine="420"/>
        <w:rPr>
          <w:rStyle w:val="a6"/>
          <w:rFonts w:asciiTheme="minorEastAsia" w:hAnsiTheme="minorEastAsia" w:cs="楷体"/>
          <w:i w:val="0"/>
          <w:color w:val="000000"/>
          <w:sz w:val="24"/>
          <w:shd w:val="clear" w:color="auto" w:fill="FFFFFF"/>
        </w:rPr>
      </w:pPr>
      <w:r w:rsidRPr="000D144C">
        <w:rPr>
          <w:rStyle w:val="a6"/>
          <w:rFonts w:asciiTheme="minorEastAsia" w:hAnsiTheme="minorEastAsia" w:cs="楷体" w:hint="eastAsia"/>
          <w:i w:val="0"/>
          <w:color w:val="000000"/>
          <w:sz w:val="24"/>
          <w:shd w:val="clear" w:color="auto" w:fill="FFFFFF"/>
        </w:rPr>
        <w:t>一首诗词与君语，一段故事展情怀。请走进一首诗词，展开丰富的联想与想象，写出与诗词中的人或物发生的一段生动的故事。题目自拟。</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要求：（</w:t>
      </w:r>
      <w:r w:rsidRPr="000D144C">
        <w:rPr>
          <w:rStyle w:val="a6"/>
          <w:rFonts w:asciiTheme="minorEastAsia" w:hAnsiTheme="minorEastAsia"/>
          <w:i w:val="0"/>
          <w:color w:val="000000"/>
          <w:sz w:val="24"/>
          <w:shd w:val="clear" w:color="auto" w:fill="FFFFFF"/>
        </w:rPr>
        <w:t>1</w:t>
      </w:r>
      <w:r w:rsidRPr="000D144C">
        <w:rPr>
          <w:rStyle w:val="a6"/>
          <w:rFonts w:asciiTheme="minorEastAsia" w:hAnsiTheme="minorEastAsia" w:hint="eastAsia"/>
          <w:i w:val="0"/>
          <w:color w:val="000000"/>
          <w:sz w:val="24"/>
          <w:shd w:val="clear" w:color="auto" w:fill="FFFFFF"/>
        </w:rPr>
        <w:t>）请将作文题目写在答题卡上。</w:t>
      </w:r>
    </w:p>
    <w:p w:rsidR="000D144C" w:rsidRPr="000D144C" w:rsidRDefault="000D144C" w:rsidP="000D144C">
      <w:pPr>
        <w:spacing w:line="312" w:lineRule="auto"/>
        <w:ind w:firstLineChars="500" w:firstLine="1200"/>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w:t>
      </w:r>
      <w:r w:rsidRPr="000D144C">
        <w:rPr>
          <w:rStyle w:val="a6"/>
          <w:rFonts w:asciiTheme="minorEastAsia" w:hAnsiTheme="minorEastAsia"/>
          <w:i w:val="0"/>
          <w:color w:val="000000"/>
          <w:sz w:val="24"/>
          <w:shd w:val="clear" w:color="auto" w:fill="FFFFFF"/>
        </w:rPr>
        <w:t>2</w:t>
      </w:r>
      <w:r w:rsidRPr="000D144C">
        <w:rPr>
          <w:rStyle w:val="a6"/>
          <w:rFonts w:asciiTheme="minorEastAsia" w:hAnsiTheme="minorEastAsia" w:hint="eastAsia"/>
          <w:i w:val="0"/>
          <w:color w:val="000000"/>
          <w:sz w:val="24"/>
          <w:shd w:val="clear" w:color="auto" w:fill="FFFFFF"/>
        </w:rPr>
        <w:t>）字数在</w:t>
      </w:r>
      <w:r w:rsidRPr="000D144C">
        <w:rPr>
          <w:rStyle w:val="a6"/>
          <w:rFonts w:asciiTheme="minorEastAsia" w:hAnsiTheme="minorEastAsia"/>
          <w:i w:val="0"/>
          <w:color w:val="000000"/>
          <w:sz w:val="24"/>
          <w:shd w:val="clear" w:color="auto" w:fill="FFFFFF"/>
        </w:rPr>
        <w:t>600-800</w:t>
      </w:r>
      <w:r w:rsidRPr="000D144C">
        <w:rPr>
          <w:rStyle w:val="a6"/>
          <w:rFonts w:asciiTheme="minorEastAsia" w:hAnsiTheme="minorEastAsia" w:hint="eastAsia"/>
          <w:i w:val="0"/>
          <w:color w:val="000000"/>
          <w:sz w:val="24"/>
          <w:shd w:val="clear" w:color="auto" w:fill="FFFFFF"/>
        </w:rPr>
        <w:t>之间。</w:t>
      </w:r>
    </w:p>
    <w:p w:rsidR="000D144C" w:rsidRPr="000D144C" w:rsidRDefault="000D144C" w:rsidP="000D144C">
      <w:pPr>
        <w:spacing w:line="312" w:lineRule="auto"/>
        <w:ind w:firstLineChars="500" w:firstLine="1200"/>
        <w:rPr>
          <w:rStyle w:val="a6"/>
          <w:rFonts w:asciiTheme="minorEastAsia" w:hAnsiTheme="minorEastAsia"/>
          <w:i w:val="0"/>
          <w:color w:val="000000"/>
          <w:sz w:val="24"/>
          <w:shd w:val="clear" w:color="auto" w:fill="FFFFFF"/>
        </w:rPr>
      </w:pPr>
      <w:r w:rsidRPr="000D144C">
        <w:rPr>
          <w:rStyle w:val="a6"/>
          <w:rFonts w:asciiTheme="minorEastAsia" w:hAnsiTheme="minorEastAsia" w:hint="eastAsia"/>
          <w:i w:val="0"/>
          <w:color w:val="000000"/>
          <w:sz w:val="24"/>
          <w:shd w:val="clear" w:color="auto" w:fill="FFFFFF"/>
        </w:rPr>
        <w:t>（</w:t>
      </w:r>
      <w:r w:rsidRPr="000D144C">
        <w:rPr>
          <w:rStyle w:val="a6"/>
          <w:rFonts w:asciiTheme="minorEastAsia" w:hAnsiTheme="minorEastAsia"/>
          <w:i w:val="0"/>
          <w:color w:val="000000"/>
          <w:sz w:val="24"/>
          <w:shd w:val="clear" w:color="auto" w:fill="FFFFFF"/>
        </w:rPr>
        <w:t>3</w:t>
      </w:r>
      <w:r w:rsidRPr="000D144C">
        <w:rPr>
          <w:rStyle w:val="a6"/>
          <w:rFonts w:asciiTheme="minorEastAsia" w:hAnsiTheme="minorEastAsia" w:hint="eastAsia"/>
          <w:i w:val="0"/>
          <w:color w:val="000000"/>
          <w:sz w:val="24"/>
          <w:shd w:val="clear" w:color="auto" w:fill="FFFFFF"/>
        </w:rPr>
        <w:t>）不要出现所在学校的校名和师生姓名。</w:t>
      </w:r>
    </w:p>
    <w:p w:rsidR="000D144C" w:rsidRPr="000D144C" w:rsidRDefault="000D144C" w:rsidP="000D144C">
      <w:pPr>
        <w:spacing w:line="312" w:lineRule="auto"/>
        <w:ind w:firstLine="420"/>
        <w:rPr>
          <w:rStyle w:val="a6"/>
          <w:rFonts w:asciiTheme="minorEastAsia" w:hAnsiTheme="minorEastAsia"/>
          <w:i w:val="0"/>
          <w:color w:val="000000"/>
          <w:sz w:val="24"/>
          <w:shd w:val="clear" w:color="auto" w:fill="FFFFFF"/>
        </w:rPr>
      </w:pPr>
      <w:bookmarkStart w:id="0" w:name="_GoBack"/>
      <w:bookmarkEnd w:id="0"/>
    </w:p>
    <w:p w:rsidR="000D144C" w:rsidRPr="000D144C" w:rsidRDefault="000D144C" w:rsidP="000D144C">
      <w:pPr>
        <w:rPr>
          <w:rFonts w:asciiTheme="minorEastAsia" w:hAnsiTheme="minorEastAsia" w:hint="eastAsia"/>
          <w:szCs w:val="21"/>
        </w:rPr>
      </w:pPr>
    </w:p>
    <w:p w:rsidR="00284CB1" w:rsidRDefault="000D144C" w:rsidP="000D144C">
      <w:pPr>
        <w:rPr>
          <w:rFonts w:asciiTheme="minorEastAsia" w:hAnsiTheme="minorEastAsia" w:hint="eastAsia"/>
        </w:rPr>
      </w:pPr>
      <w:r w:rsidRPr="000D144C">
        <w:rPr>
          <w:rFonts w:asciiTheme="minorEastAsia" w:hAnsiTheme="minorEastAsia"/>
          <w:noProof/>
        </w:rPr>
        <w:drawing>
          <wp:inline distT="0" distB="0" distL="0" distR="0">
            <wp:extent cx="5391150" cy="48482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391150" cy="4848225"/>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3562350" cy="24003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3562350" cy="2400300"/>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5553075" cy="420052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553075" cy="4200525"/>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5534025" cy="346710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534025" cy="3467100"/>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5467350" cy="50196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467350" cy="5019675"/>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5400675" cy="27527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5400675" cy="2752725"/>
                    </a:xfrm>
                    <a:prstGeom prst="rect">
                      <a:avLst/>
                    </a:prstGeom>
                    <a:noFill/>
                    <a:ln w="9525">
                      <a:noFill/>
                      <a:miter lim="800000"/>
                      <a:headEnd/>
                      <a:tailEnd/>
                    </a:ln>
                  </pic:spPr>
                </pic:pic>
              </a:graphicData>
            </a:graphic>
          </wp:inline>
        </w:drawing>
      </w:r>
    </w:p>
    <w:p w:rsidR="000D144C" w:rsidRDefault="000D144C" w:rsidP="000D144C">
      <w:pPr>
        <w:rPr>
          <w:rFonts w:asciiTheme="minorEastAsia" w:hAnsiTheme="minorEastAsia" w:hint="eastAsia"/>
        </w:rPr>
      </w:pPr>
      <w:r>
        <w:rPr>
          <w:rFonts w:asciiTheme="minorEastAsia" w:hAnsiTheme="minorEastAsia"/>
          <w:noProof/>
        </w:rPr>
        <w:drawing>
          <wp:inline distT="0" distB="0" distL="0" distR="0">
            <wp:extent cx="5353050" cy="100965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5353050" cy="1009650"/>
                    </a:xfrm>
                    <a:prstGeom prst="rect">
                      <a:avLst/>
                    </a:prstGeom>
                    <a:noFill/>
                    <a:ln w="9525">
                      <a:noFill/>
                      <a:miter lim="800000"/>
                      <a:headEnd/>
                      <a:tailEnd/>
                    </a:ln>
                  </pic:spPr>
                </pic:pic>
              </a:graphicData>
            </a:graphic>
          </wp:inline>
        </w:drawing>
      </w:r>
    </w:p>
    <w:p w:rsidR="000D144C" w:rsidRPr="000D144C" w:rsidRDefault="000D144C" w:rsidP="000D144C">
      <w:pPr>
        <w:rPr>
          <w:rFonts w:asciiTheme="minorEastAsia" w:hAnsiTheme="minorEastAsia"/>
        </w:rPr>
      </w:pPr>
      <w:r>
        <w:rPr>
          <w:rFonts w:asciiTheme="minorEastAsia" w:hAnsiTheme="minorEastAsia"/>
          <w:noProof/>
        </w:rPr>
        <w:drawing>
          <wp:inline distT="0" distB="0" distL="0" distR="0">
            <wp:extent cx="4686300" cy="561975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4686300" cy="5619750"/>
                    </a:xfrm>
                    <a:prstGeom prst="rect">
                      <a:avLst/>
                    </a:prstGeom>
                    <a:noFill/>
                    <a:ln w="9525">
                      <a:noFill/>
                      <a:miter lim="800000"/>
                      <a:headEnd/>
                      <a:tailEnd/>
                    </a:ln>
                  </pic:spPr>
                </pic:pic>
              </a:graphicData>
            </a:graphic>
          </wp:inline>
        </w:drawing>
      </w:r>
    </w:p>
    <w:sectPr w:rsidR="000D144C" w:rsidRPr="000D144C" w:rsidSect="00107351">
      <w:footerReference w:type="even" r:id="rId23"/>
      <w:footerReference w:type="default" r:id="rId24"/>
      <w:pgSz w:w="11906" w:h="16838"/>
      <w:pgMar w:top="1134" w:right="1134" w:bottom="1134" w:left="1134" w:header="850" w:footer="992" w:gutter="0"/>
      <w:cols w:space="720"/>
      <w:docGrid w:type="lines" w:linePitch="312" w:charSpace="2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D1" w:rsidRDefault="00F325D1" w:rsidP="00A943C2">
      <w:r>
        <w:separator/>
      </w:r>
    </w:p>
  </w:endnote>
  <w:endnote w:type="continuationSeparator" w:id="0">
    <w:p w:rsidR="00F325D1" w:rsidRDefault="00F325D1" w:rsidP="00A94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3A" w:rsidRDefault="00A943C2">
    <w:pPr>
      <w:pStyle w:val="a5"/>
      <w:framePr w:wrap="around" w:vAnchor="text" w:hAnchor="margin" w:xAlign="right" w:y="1"/>
      <w:rPr>
        <w:rStyle w:val="a4"/>
      </w:rPr>
    </w:pPr>
    <w:r>
      <w:fldChar w:fldCharType="begin"/>
    </w:r>
    <w:r w:rsidR="00F325D1">
      <w:rPr>
        <w:rStyle w:val="a4"/>
      </w:rPr>
      <w:instrText xml:space="preserve">PAGE  </w:instrText>
    </w:r>
    <w:r>
      <w:fldChar w:fldCharType="end"/>
    </w:r>
  </w:p>
  <w:p w:rsidR="008E743A" w:rsidRDefault="00F325D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3A" w:rsidRDefault="00A943C2">
    <w:pPr>
      <w:pStyle w:val="a5"/>
      <w:framePr w:wrap="around" w:vAnchor="text" w:hAnchor="margin" w:xAlign="right" w:y="1"/>
      <w:rPr>
        <w:rStyle w:val="a4"/>
      </w:rPr>
    </w:pPr>
    <w:r>
      <w:fldChar w:fldCharType="begin"/>
    </w:r>
    <w:r w:rsidR="00F325D1">
      <w:rPr>
        <w:rStyle w:val="a4"/>
      </w:rPr>
      <w:instrText xml:space="preserve">PAGE  </w:instrText>
    </w:r>
    <w:r>
      <w:fldChar w:fldCharType="separate"/>
    </w:r>
    <w:r w:rsidR="00F325D1">
      <w:rPr>
        <w:rStyle w:val="a4"/>
        <w:noProof/>
      </w:rPr>
      <w:t>1</w:t>
    </w:r>
    <w:r>
      <w:fldChar w:fldCharType="end"/>
    </w:r>
  </w:p>
  <w:p w:rsidR="008E743A" w:rsidRDefault="00F325D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D1" w:rsidRDefault="00F325D1" w:rsidP="00A943C2">
      <w:r>
        <w:separator/>
      </w:r>
    </w:p>
  </w:footnote>
  <w:footnote w:type="continuationSeparator" w:id="0">
    <w:p w:rsidR="00F325D1" w:rsidRDefault="00F325D1" w:rsidP="00A943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12560"/>
    <w:multiLevelType w:val="multilevel"/>
    <w:tmpl w:val="18E12560"/>
    <w:lvl w:ilvl="0">
      <w:start w:val="4"/>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4C92C7AC"/>
    <w:multiLevelType w:val="singleLevel"/>
    <w:tmpl w:val="4C92C7AC"/>
    <w:lvl w:ilvl="0">
      <w:start w:val="1"/>
      <w:numFmt w:val="decimal"/>
      <w:suff w:val="space"/>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characterSpacingControl w:val="doNotCompress"/>
  <w:savePreviewPicture/>
  <w:footnotePr>
    <w:footnote w:id="-1"/>
    <w:footnote w:id="0"/>
  </w:footnotePr>
  <w:endnotePr>
    <w:endnote w:id="-1"/>
    <w:endnote w:id="0"/>
  </w:endnotePr>
  <w:compat>
    <w:doNotExpandShiftReturn/>
    <w:useFELayout/>
  </w:compat>
  <w:rsids>
    <w:rsidRoot w:val="00A943C2"/>
    <w:rsid w:val="000D144C"/>
    <w:rsid w:val="00A943C2"/>
    <w:rsid w:val="00F325D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1"/>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footer" w:uiPriority="0"/>
    <w:lsdException w:name="page number" w:uiPriority="0"/>
    <w:lsdException w:name="Emphasis" w:uiPriority="0" w:qFormat="1"/>
  </w:latentStyles>
  <w:style w:type="paragraph" w:default="1" w:styleId="a">
    <w:name w:val="Normal"/>
    <w:qFormat/>
    <w:rsid w:val="00284CB1"/>
  </w:style>
  <w:style w:type="paragraph" w:styleId="1">
    <w:name w:val="heading 1"/>
    <w:qFormat/>
    <w:rsid w:val="00284CB1"/>
    <w:pPr>
      <w:keepNext/>
      <w:keepLines/>
      <w:widowControl/>
      <w:spacing w:before="480" w:line="276" w:lineRule="auto"/>
      <w:jc w:val="left"/>
      <w:outlineLvl w:val="0"/>
    </w:pPr>
    <w:rPr>
      <w:rFonts w:ascii="Cambria" w:eastAsia="宋体" w:hAnsi="Cambria"/>
      <w:b/>
      <w:bCs/>
      <w:color w:val="365F91"/>
      <w:sz w:val="28"/>
      <w:szCs w:val="28"/>
    </w:rPr>
  </w:style>
  <w:style w:type="paragraph" w:styleId="2">
    <w:name w:val="heading 2"/>
    <w:qFormat/>
    <w:rsid w:val="00284CB1"/>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D4994"/>
    <w:rPr>
      <w:sz w:val="18"/>
      <w:szCs w:val="18"/>
    </w:rPr>
  </w:style>
  <w:style w:type="character" w:customStyle="1" w:styleId="Char">
    <w:name w:val="批注框文本 Char"/>
    <w:basedOn w:val="a0"/>
    <w:link w:val="a3"/>
    <w:uiPriority w:val="99"/>
    <w:semiHidden/>
    <w:rsid w:val="009D4994"/>
    <w:rPr>
      <w:sz w:val="18"/>
      <w:szCs w:val="18"/>
    </w:rPr>
  </w:style>
  <w:style w:type="character" w:styleId="a4">
    <w:name w:val="page number"/>
    <w:basedOn w:val="a0"/>
    <w:rsid w:val="00357471"/>
  </w:style>
  <w:style w:type="character" w:customStyle="1" w:styleId="165">
    <w:name w:val="正文文本 (16)5"/>
    <w:qFormat/>
    <w:rsid w:val="00357471"/>
  </w:style>
  <w:style w:type="paragraph" w:styleId="a5">
    <w:name w:val="footer"/>
    <w:basedOn w:val="a"/>
    <w:link w:val="Char0"/>
    <w:rsid w:val="00357471"/>
    <w:pPr>
      <w:tabs>
        <w:tab w:val="center" w:pos="4153"/>
        <w:tab w:val="right" w:pos="8306"/>
      </w:tabs>
      <w:snapToGrid w:val="0"/>
      <w:jc w:val="left"/>
    </w:pPr>
    <w:rPr>
      <w:rFonts w:eastAsia="宋体"/>
      <w:kern w:val="2"/>
      <w:sz w:val="18"/>
      <w:szCs w:val="18"/>
    </w:rPr>
  </w:style>
  <w:style w:type="character" w:customStyle="1" w:styleId="Char0">
    <w:name w:val="页脚 Char"/>
    <w:basedOn w:val="a0"/>
    <w:link w:val="a5"/>
    <w:rsid w:val="00357471"/>
    <w:rPr>
      <w:rFonts w:eastAsia="宋体"/>
      <w:kern w:val="2"/>
      <w:sz w:val="18"/>
      <w:szCs w:val="18"/>
    </w:rPr>
  </w:style>
  <w:style w:type="paragraph" w:customStyle="1" w:styleId="p0">
    <w:name w:val="p0"/>
    <w:basedOn w:val="a"/>
    <w:qFormat/>
    <w:rsid w:val="00357471"/>
    <w:pPr>
      <w:widowControl/>
    </w:pPr>
    <w:rPr>
      <w:rFonts w:eastAsia="宋体"/>
      <w:kern w:val="2"/>
      <w:szCs w:val="21"/>
    </w:rPr>
  </w:style>
  <w:style w:type="character" w:styleId="a6">
    <w:name w:val="Emphasis"/>
    <w:qFormat/>
    <w:rsid w:val="000D144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Times New Roman"/>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2956</Words>
  <Characters>7538</Characters>
  <Application>Microsoft Office Word</Application>
  <DocSecurity>0</DocSecurity>
  <Lines>198</Lines>
  <Paragraphs>201</Paragraphs>
  <ScaleCrop>false</ScaleCrop>
  <Company/>
  <LinksUpToDate>false</LinksUpToDate>
  <CharactersWithSpaces>10293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2019-05-04T14:11:00Z</dcterms:created>
  <dcterms:modified xsi:type="dcterms:W3CDTF">2019-05-04T14:11:00Z</dcterms:modified>
</cp:coreProperties>
</file>